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345" w:rsidRDefault="009C4714" w:rsidP="00344047">
      <w:pPr>
        <w:pStyle w:val="a3"/>
        <w:ind w:left="5103"/>
        <w:jc w:val="both"/>
        <w:rPr>
          <w:rFonts w:ascii="Times New Roman" w:hAnsi="Times New Roman"/>
          <w:b/>
          <w:color w:val="C00000"/>
          <w:sz w:val="28"/>
          <w:szCs w:val="28"/>
        </w:rPr>
      </w:pPr>
      <w:r>
        <w:rPr>
          <w:rFonts w:ascii="Times New Roman" w:hAnsi="Times New Roman"/>
          <w:sz w:val="24"/>
          <w:szCs w:val="24"/>
        </w:rPr>
        <w:t xml:space="preserve">Додаток до </w:t>
      </w:r>
      <w:r w:rsidR="004A5AFF">
        <w:rPr>
          <w:rFonts w:ascii="Times New Roman" w:hAnsi="Times New Roman"/>
          <w:sz w:val="24"/>
          <w:szCs w:val="24"/>
        </w:rPr>
        <w:t xml:space="preserve">Оголошення </w:t>
      </w:r>
      <w:r w:rsidR="00344047">
        <w:rPr>
          <w:rFonts w:ascii="Times New Roman" w:hAnsi="Times New Roman"/>
          <w:sz w:val="24"/>
        </w:rPr>
        <w:t xml:space="preserve">про укладення договорів про медичне обслуговування населення </w:t>
      </w:r>
      <w:r w:rsidR="00344047" w:rsidRPr="00F04C6F">
        <w:rPr>
          <w:rFonts w:ascii="Times New Roman" w:hAnsi="Times New Roman"/>
          <w:color w:val="000000"/>
          <w:sz w:val="24"/>
          <w:szCs w:val="24"/>
        </w:rPr>
        <w:t>за програмою медичних гарантій</w:t>
      </w:r>
      <w:r w:rsidR="00344047" w:rsidRPr="00F04C6F">
        <w:rPr>
          <w:rFonts w:ascii="Times New Roman" w:hAnsi="Times New Roman"/>
          <w:b/>
          <w:color w:val="000000"/>
          <w:sz w:val="24"/>
          <w:szCs w:val="24"/>
        </w:rPr>
        <w:t xml:space="preserve"> </w:t>
      </w:r>
      <w:r w:rsidR="00344047">
        <w:rPr>
          <w:rFonts w:ascii="Times New Roman" w:hAnsi="Times New Roman"/>
          <w:sz w:val="24"/>
        </w:rPr>
        <w:t>на надання медичних послуг за напрямом «Первинна медична допомога»</w:t>
      </w:r>
      <w:r w:rsidR="00402345">
        <w:rPr>
          <w:rFonts w:ascii="Times New Roman" w:hAnsi="Times New Roman"/>
          <w:b/>
          <w:sz w:val="24"/>
          <w:szCs w:val="24"/>
        </w:rPr>
        <w:t xml:space="preserve">                                                                  </w:t>
      </w:r>
    </w:p>
    <w:p w:rsidR="00344047" w:rsidRDefault="00344047" w:rsidP="00402345">
      <w:pPr>
        <w:spacing w:after="0"/>
        <w:jc w:val="center"/>
        <w:rPr>
          <w:rFonts w:ascii="Times New Roman" w:hAnsi="Times New Roman"/>
          <w:b/>
          <w:sz w:val="24"/>
          <w:szCs w:val="24"/>
        </w:rPr>
      </w:pPr>
    </w:p>
    <w:p w:rsidR="004A5AFF" w:rsidRDefault="004A5AFF" w:rsidP="00402345">
      <w:pPr>
        <w:spacing w:after="0"/>
        <w:jc w:val="center"/>
        <w:rPr>
          <w:rFonts w:ascii="Times New Roman" w:hAnsi="Times New Roman"/>
          <w:b/>
          <w:sz w:val="24"/>
          <w:szCs w:val="24"/>
        </w:rPr>
      </w:pPr>
      <w:bookmarkStart w:id="0" w:name="_GoBack"/>
      <w:bookmarkEnd w:id="0"/>
      <w:r>
        <w:rPr>
          <w:rFonts w:ascii="Times New Roman" w:hAnsi="Times New Roman"/>
          <w:b/>
          <w:sz w:val="24"/>
          <w:szCs w:val="24"/>
        </w:rPr>
        <w:t>ФОРМА</w:t>
      </w:r>
    </w:p>
    <w:p w:rsidR="00402345" w:rsidRPr="00E3532F" w:rsidRDefault="00402345" w:rsidP="00402345">
      <w:pPr>
        <w:spacing w:after="0"/>
        <w:jc w:val="center"/>
        <w:rPr>
          <w:rFonts w:ascii="Times New Roman" w:hAnsi="Times New Roman"/>
          <w:b/>
          <w:sz w:val="24"/>
          <w:szCs w:val="24"/>
        </w:rPr>
      </w:pPr>
      <w:r w:rsidRPr="00E3532F">
        <w:rPr>
          <w:rFonts w:ascii="Times New Roman" w:hAnsi="Times New Roman"/>
          <w:b/>
          <w:sz w:val="24"/>
          <w:szCs w:val="24"/>
        </w:rPr>
        <w:t xml:space="preserve">ПОВІДОМЛЕННЯ </w:t>
      </w:r>
    </w:p>
    <w:p w:rsidR="00402345" w:rsidRPr="00E3532F" w:rsidRDefault="00402345" w:rsidP="00402345">
      <w:pPr>
        <w:jc w:val="center"/>
        <w:rPr>
          <w:rFonts w:ascii="Times New Roman" w:hAnsi="Times New Roman"/>
          <w:b/>
          <w:sz w:val="24"/>
          <w:szCs w:val="24"/>
        </w:rPr>
      </w:pPr>
      <w:r w:rsidRPr="00E3532F">
        <w:rPr>
          <w:rFonts w:ascii="Times New Roman" w:hAnsi="Times New Roman"/>
          <w:b/>
          <w:sz w:val="24"/>
          <w:szCs w:val="24"/>
        </w:rPr>
        <w:t xml:space="preserve">про відповідність умовам закупівлі та специфікації </w:t>
      </w:r>
      <w:r w:rsidR="00E3532F" w:rsidRPr="00E3532F">
        <w:rPr>
          <w:rFonts w:ascii="Times New Roman" w:hAnsi="Times New Roman"/>
          <w:b/>
          <w:sz w:val="24"/>
          <w:szCs w:val="24"/>
        </w:rPr>
        <w:t>за напрямом «Первинна медична допомога»</w:t>
      </w:r>
    </w:p>
    <w:p w:rsidR="005B432E" w:rsidRPr="00402345" w:rsidRDefault="009C4714" w:rsidP="00402345">
      <w:pPr>
        <w:spacing w:after="240" w:line="240" w:lineRule="auto"/>
        <w:ind w:firstLine="567"/>
        <w:jc w:val="both"/>
        <w:rPr>
          <w:rFonts w:ascii="Times New Roman" w:hAnsi="Times New Roman"/>
          <w:i/>
          <w:sz w:val="24"/>
          <w:szCs w:val="24"/>
          <w:u w:val="single"/>
        </w:rPr>
      </w:pPr>
      <w:r w:rsidRPr="00402345">
        <w:rPr>
          <w:rFonts w:ascii="Times New Roman" w:hAnsi="Times New Roman"/>
          <w:sz w:val="24"/>
          <w:szCs w:val="24"/>
        </w:rPr>
        <w:t xml:space="preserve">З метою </w:t>
      </w:r>
      <w:r w:rsidR="00402345" w:rsidRPr="00402345">
        <w:rPr>
          <w:rFonts w:ascii="Times New Roman" w:hAnsi="Times New Roman"/>
          <w:sz w:val="24"/>
          <w:szCs w:val="24"/>
        </w:rPr>
        <w:t>укладення договору про медичне обслуговування населення</w:t>
      </w:r>
      <w:r w:rsidRPr="00402345">
        <w:rPr>
          <w:rFonts w:ascii="Times New Roman" w:hAnsi="Times New Roman"/>
          <w:sz w:val="24"/>
          <w:szCs w:val="24"/>
        </w:rPr>
        <w:t xml:space="preserve"> </w:t>
      </w:r>
      <w:r w:rsidR="00402345" w:rsidRPr="00402345">
        <w:rPr>
          <w:rFonts w:ascii="Times New Roman" w:hAnsi="Times New Roman"/>
          <w:sz w:val="24"/>
          <w:szCs w:val="24"/>
        </w:rPr>
        <w:t xml:space="preserve">за програмою медичних гарантій за напрямом «Первинна медична допомога» </w:t>
      </w:r>
      <w:r w:rsidRPr="00402345">
        <w:rPr>
          <w:rFonts w:ascii="Times New Roman" w:hAnsi="Times New Roman"/>
          <w:sz w:val="24"/>
          <w:szCs w:val="24"/>
        </w:rPr>
        <w:t>над</w:t>
      </w:r>
      <w:r w:rsidR="00402345" w:rsidRPr="00402345">
        <w:rPr>
          <w:rFonts w:ascii="Times New Roman" w:hAnsi="Times New Roman"/>
          <w:sz w:val="24"/>
          <w:szCs w:val="24"/>
        </w:rPr>
        <w:t>ає</w:t>
      </w:r>
      <w:r w:rsidRPr="00402345">
        <w:rPr>
          <w:rFonts w:ascii="Times New Roman" w:hAnsi="Times New Roman"/>
          <w:sz w:val="24"/>
          <w:szCs w:val="24"/>
        </w:rPr>
        <w:t>мо наступну інформацію:</w:t>
      </w:r>
    </w:p>
    <w:tbl>
      <w:tblPr>
        <w:tblW w:w="9639" w:type="dxa"/>
        <w:jc w:val="center"/>
        <w:tblLook w:val="04A0" w:firstRow="1" w:lastRow="0" w:firstColumn="1" w:lastColumn="0" w:noHBand="0" w:noVBand="1"/>
      </w:tblPr>
      <w:tblGrid>
        <w:gridCol w:w="6208"/>
        <w:gridCol w:w="17"/>
        <w:gridCol w:w="13"/>
        <w:gridCol w:w="3401"/>
      </w:tblGrid>
      <w:tr w:rsidR="005B432E" w:rsidTr="00F644D0">
        <w:trPr>
          <w:trHeight w:val="542"/>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hideMark/>
          </w:tcPr>
          <w:p w:rsidR="005B432E" w:rsidRPr="00A749D8" w:rsidRDefault="009C4714" w:rsidP="00A749D8">
            <w:pPr>
              <w:spacing w:before="240"/>
              <w:jc w:val="center"/>
              <w:rPr>
                <w:rFonts w:ascii="Times New Roman" w:hAnsi="Times New Roman"/>
                <w:b/>
                <w:bCs/>
                <w:color w:val="000000"/>
                <w:sz w:val="24"/>
                <w:szCs w:val="24"/>
              </w:rPr>
            </w:pPr>
            <w:r w:rsidRPr="00A749D8">
              <w:rPr>
                <w:rFonts w:ascii="Times New Roman" w:hAnsi="Times New Roman"/>
                <w:b/>
                <w:bCs/>
                <w:color w:val="000000"/>
                <w:sz w:val="24"/>
                <w:szCs w:val="24"/>
              </w:rPr>
              <w:t xml:space="preserve">Назва </w:t>
            </w:r>
            <w:r w:rsidR="00A749D8">
              <w:rPr>
                <w:rFonts w:ascii="Times New Roman" w:hAnsi="Times New Roman"/>
                <w:b/>
                <w:bCs/>
                <w:color w:val="000000"/>
                <w:sz w:val="24"/>
                <w:szCs w:val="24"/>
              </w:rPr>
              <w:t>показника</w:t>
            </w:r>
          </w:p>
        </w:tc>
        <w:tc>
          <w:tcPr>
            <w:tcW w:w="3401" w:type="dxa"/>
            <w:tcBorders>
              <w:top w:val="single" w:sz="4" w:space="0" w:color="auto"/>
              <w:left w:val="single" w:sz="4" w:space="0" w:color="auto"/>
              <w:bottom w:val="single" w:sz="4" w:space="0" w:color="auto"/>
              <w:right w:val="single" w:sz="4" w:space="0" w:color="auto"/>
            </w:tcBorders>
          </w:tcPr>
          <w:p w:rsidR="005B432E" w:rsidRPr="00A749D8" w:rsidRDefault="009C4714" w:rsidP="009945C2">
            <w:pPr>
              <w:ind w:left="360"/>
              <w:jc w:val="center"/>
              <w:rPr>
                <w:rFonts w:ascii="Times New Roman" w:hAnsi="Times New Roman"/>
                <w:b/>
                <w:bCs/>
                <w:color w:val="000000"/>
                <w:sz w:val="24"/>
                <w:szCs w:val="24"/>
                <w:lang w:val="ru-RU"/>
              </w:rPr>
            </w:pPr>
            <w:r w:rsidRPr="00A749D8">
              <w:rPr>
                <w:rFonts w:ascii="Times New Roman" w:hAnsi="Times New Roman"/>
                <w:b/>
                <w:bCs/>
                <w:color w:val="000000"/>
                <w:sz w:val="24"/>
                <w:szCs w:val="24"/>
              </w:rPr>
              <w:t>Інформація, зазначена суб</w:t>
            </w:r>
            <w:r w:rsidRPr="00A749D8">
              <w:rPr>
                <w:rFonts w:ascii="Times New Roman" w:hAnsi="Times New Roman"/>
                <w:b/>
                <w:bCs/>
                <w:color w:val="000000"/>
                <w:sz w:val="24"/>
                <w:szCs w:val="24"/>
                <w:lang w:val="en-US"/>
              </w:rPr>
              <w:t>’</w:t>
            </w:r>
            <w:r w:rsidRPr="00A749D8">
              <w:rPr>
                <w:rFonts w:ascii="Times New Roman" w:hAnsi="Times New Roman"/>
                <w:b/>
                <w:bCs/>
                <w:color w:val="000000"/>
                <w:sz w:val="24"/>
                <w:szCs w:val="24"/>
                <w:lang w:val="ru-RU"/>
              </w:rPr>
              <w:t>єктом господарювання</w:t>
            </w:r>
          </w:p>
        </w:tc>
      </w:tr>
      <w:tr w:rsidR="00402D6C" w:rsidTr="00951486">
        <w:trPr>
          <w:trHeight w:val="369"/>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402D6C" w:rsidRPr="00F644D0" w:rsidRDefault="00402D6C" w:rsidP="00A674B6">
            <w:pPr>
              <w:ind w:left="360"/>
              <w:jc w:val="center"/>
              <w:rPr>
                <w:rFonts w:ascii="Times New Roman" w:hAnsi="Times New Roman"/>
                <w:b/>
                <w:bCs/>
                <w:color w:val="000000"/>
                <w:sz w:val="24"/>
                <w:szCs w:val="24"/>
              </w:rPr>
            </w:pPr>
            <w:r w:rsidRPr="00F644D0">
              <w:rPr>
                <w:rFonts w:ascii="Times New Roman" w:hAnsi="Times New Roman"/>
                <w:b/>
                <w:bCs/>
                <w:color w:val="000000"/>
                <w:sz w:val="24"/>
                <w:szCs w:val="24"/>
              </w:rPr>
              <w:t xml:space="preserve">І. </w:t>
            </w:r>
            <w:r w:rsidR="00A674B6" w:rsidRPr="00F644D0">
              <w:rPr>
                <w:rFonts w:ascii="Times New Roman" w:hAnsi="Times New Roman"/>
                <w:b/>
                <w:bCs/>
                <w:color w:val="000000"/>
                <w:sz w:val="24"/>
                <w:szCs w:val="24"/>
              </w:rPr>
              <w:t>І</w:t>
            </w:r>
            <w:r w:rsidRPr="00F644D0">
              <w:rPr>
                <w:rFonts w:ascii="Times New Roman" w:hAnsi="Times New Roman"/>
                <w:b/>
                <w:bCs/>
                <w:color w:val="000000"/>
                <w:sz w:val="24"/>
                <w:szCs w:val="24"/>
              </w:rPr>
              <w:t>нформація</w:t>
            </w:r>
            <w:r w:rsidR="00A674B6" w:rsidRPr="00F644D0">
              <w:rPr>
                <w:rFonts w:ascii="Times New Roman" w:hAnsi="Times New Roman"/>
                <w:b/>
                <w:bCs/>
                <w:color w:val="000000"/>
                <w:sz w:val="24"/>
                <w:szCs w:val="24"/>
              </w:rPr>
              <w:t xml:space="preserve"> про </w:t>
            </w:r>
            <w:r w:rsidR="00A674B6" w:rsidRPr="00F644D0">
              <w:rPr>
                <w:rFonts w:ascii="Times New Roman" w:hAnsi="Times New Roman"/>
                <w:b/>
                <w:color w:val="000000"/>
                <w:sz w:val="24"/>
                <w:szCs w:val="24"/>
                <w:lang w:eastAsia="uk-UA"/>
              </w:rPr>
              <w:t>суб’єкта господарювання</w:t>
            </w:r>
          </w:p>
        </w:tc>
      </w:tr>
      <w:tr w:rsidR="005B432E" w:rsidTr="00F644D0">
        <w:trPr>
          <w:trHeight w:val="412"/>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hideMark/>
          </w:tcPr>
          <w:p w:rsidR="005B432E" w:rsidRDefault="009945C2" w:rsidP="00A674B6">
            <w:pPr>
              <w:pStyle w:val="a7"/>
              <w:numPr>
                <w:ilvl w:val="0"/>
                <w:numId w:val="7"/>
              </w:numPr>
              <w:spacing w:before="60" w:after="60" w:line="240" w:lineRule="auto"/>
              <w:ind w:left="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1. </w:t>
            </w:r>
            <w:r w:rsidR="009C4714">
              <w:rPr>
                <w:rFonts w:ascii="Times New Roman" w:hAnsi="Times New Roman"/>
                <w:color w:val="000000"/>
                <w:sz w:val="24"/>
                <w:szCs w:val="24"/>
                <w:lang w:eastAsia="uk-UA"/>
              </w:rPr>
              <w:t>К</w:t>
            </w:r>
            <w:r>
              <w:rPr>
                <w:rFonts w:ascii="Times New Roman" w:hAnsi="Times New Roman"/>
                <w:color w:val="000000"/>
                <w:sz w:val="24"/>
                <w:szCs w:val="24"/>
                <w:lang w:eastAsia="uk-UA"/>
              </w:rPr>
              <w:t>од</w:t>
            </w:r>
            <w:r w:rsidR="009C4714">
              <w:rPr>
                <w:rFonts w:ascii="Times New Roman" w:hAnsi="Times New Roman"/>
                <w:color w:val="000000"/>
                <w:sz w:val="24"/>
                <w:szCs w:val="24"/>
                <w:lang w:eastAsia="uk-UA"/>
              </w:rPr>
              <w:t xml:space="preserve"> ЄДРПОУ</w:t>
            </w:r>
          </w:p>
        </w:tc>
        <w:tc>
          <w:tcPr>
            <w:tcW w:w="3401" w:type="dxa"/>
            <w:tcBorders>
              <w:top w:val="single" w:sz="4" w:space="0" w:color="auto"/>
              <w:left w:val="single" w:sz="4" w:space="0" w:color="auto"/>
              <w:bottom w:val="single" w:sz="4" w:space="0" w:color="auto"/>
              <w:right w:val="single" w:sz="4" w:space="0" w:color="auto"/>
            </w:tcBorders>
          </w:tcPr>
          <w:p w:rsidR="005B432E" w:rsidRDefault="005B432E">
            <w:pPr>
              <w:pStyle w:val="a7"/>
              <w:spacing w:after="0" w:line="240" w:lineRule="auto"/>
              <w:jc w:val="both"/>
              <w:rPr>
                <w:rFonts w:ascii="Times New Roman" w:hAnsi="Times New Roman"/>
                <w:color w:val="000000"/>
                <w:sz w:val="24"/>
                <w:szCs w:val="24"/>
                <w:lang w:eastAsia="uk-UA"/>
              </w:rPr>
            </w:pPr>
          </w:p>
        </w:tc>
      </w:tr>
      <w:tr w:rsidR="005B432E" w:rsidTr="00F644D0">
        <w:trPr>
          <w:trHeight w:val="394"/>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hideMark/>
          </w:tcPr>
          <w:p w:rsidR="005B432E" w:rsidRDefault="009945C2" w:rsidP="005853A3">
            <w:pPr>
              <w:pStyle w:val="a7"/>
              <w:numPr>
                <w:ilvl w:val="0"/>
                <w:numId w:val="7"/>
              </w:numPr>
              <w:spacing w:before="60" w:after="60" w:line="240" w:lineRule="auto"/>
              <w:ind w:left="0"/>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2. </w:t>
            </w:r>
            <w:r w:rsidR="009C4714">
              <w:rPr>
                <w:rFonts w:ascii="Times New Roman" w:hAnsi="Times New Roman"/>
                <w:color w:val="000000"/>
                <w:sz w:val="24"/>
                <w:szCs w:val="24"/>
                <w:lang w:eastAsia="uk-UA"/>
              </w:rPr>
              <w:t xml:space="preserve">Повна назва </w:t>
            </w:r>
            <w:r w:rsidR="00402345">
              <w:rPr>
                <w:rFonts w:ascii="Times New Roman" w:hAnsi="Times New Roman"/>
                <w:color w:val="000000"/>
                <w:sz w:val="24"/>
                <w:szCs w:val="24"/>
                <w:lang w:eastAsia="uk-UA"/>
              </w:rPr>
              <w:t>суб’єкта господарювання</w:t>
            </w:r>
          </w:p>
        </w:tc>
        <w:tc>
          <w:tcPr>
            <w:tcW w:w="3401" w:type="dxa"/>
            <w:tcBorders>
              <w:top w:val="single" w:sz="4" w:space="0" w:color="auto"/>
              <w:left w:val="single" w:sz="4" w:space="0" w:color="auto"/>
              <w:bottom w:val="single" w:sz="4" w:space="0" w:color="auto"/>
              <w:right w:val="single" w:sz="4" w:space="0" w:color="auto"/>
            </w:tcBorders>
          </w:tcPr>
          <w:p w:rsidR="005B432E" w:rsidRDefault="005B432E">
            <w:pPr>
              <w:pStyle w:val="a7"/>
              <w:spacing w:after="0" w:line="240" w:lineRule="auto"/>
              <w:jc w:val="both"/>
              <w:rPr>
                <w:rFonts w:ascii="Times New Roman" w:hAnsi="Times New Roman"/>
                <w:color w:val="000000"/>
                <w:sz w:val="24"/>
                <w:szCs w:val="24"/>
                <w:lang w:eastAsia="uk-UA"/>
              </w:rPr>
            </w:pPr>
          </w:p>
        </w:tc>
      </w:tr>
      <w:tr w:rsidR="005B432E" w:rsidTr="00F644D0">
        <w:trPr>
          <w:trHeight w:val="262"/>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hideMark/>
          </w:tcPr>
          <w:p w:rsidR="005B432E" w:rsidRDefault="009945C2" w:rsidP="005853A3">
            <w:pPr>
              <w:pStyle w:val="a7"/>
              <w:numPr>
                <w:ilvl w:val="0"/>
                <w:numId w:val="7"/>
              </w:numPr>
              <w:spacing w:before="60" w:after="60" w:line="240" w:lineRule="auto"/>
              <w:ind w:left="0" w:hanging="357"/>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4. </w:t>
            </w:r>
            <w:r w:rsidR="009C4714">
              <w:rPr>
                <w:rFonts w:ascii="Times New Roman" w:hAnsi="Times New Roman"/>
                <w:color w:val="000000"/>
                <w:sz w:val="24"/>
                <w:szCs w:val="24"/>
                <w:lang w:eastAsia="uk-UA"/>
              </w:rPr>
              <w:t xml:space="preserve">Керівник </w:t>
            </w:r>
            <w:r w:rsidR="005853A3">
              <w:rPr>
                <w:rFonts w:ascii="Times New Roman" w:hAnsi="Times New Roman"/>
                <w:color w:val="000000"/>
                <w:sz w:val="24"/>
                <w:szCs w:val="24"/>
                <w:lang w:eastAsia="uk-UA"/>
              </w:rPr>
              <w:t>суб’єкта господарювання</w:t>
            </w:r>
            <w:r>
              <w:rPr>
                <w:rFonts w:ascii="Times New Roman" w:hAnsi="Times New Roman"/>
                <w:color w:val="000000"/>
                <w:sz w:val="24"/>
                <w:szCs w:val="24"/>
                <w:lang w:eastAsia="uk-UA"/>
              </w:rPr>
              <w:t xml:space="preserve"> (підписант)</w:t>
            </w:r>
          </w:p>
        </w:tc>
        <w:tc>
          <w:tcPr>
            <w:tcW w:w="3401" w:type="dxa"/>
            <w:tcBorders>
              <w:top w:val="single" w:sz="4" w:space="0" w:color="auto"/>
              <w:left w:val="single" w:sz="4" w:space="0" w:color="auto"/>
              <w:bottom w:val="single" w:sz="4" w:space="0" w:color="auto"/>
              <w:right w:val="single" w:sz="4" w:space="0" w:color="auto"/>
            </w:tcBorders>
          </w:tcPr>
          <w:p w:rsidR="005B432E" w:rsidRDefault="005B432E">
            <w:pPr>
              <w:pStyle w:val="a7"/>
              <w:spacing w:after="0" w:line="240" w:lineRule="auto"/>
              <w:jc w:val="both"/>
              <w:rPr>
                <w:rFonts w:ascii="Times New Roman" w:hAnsi="Times New Roman"/>
                <w:color w:val="000000"/>
                <w:sz w:val="24"/>
                <w:szCs w:val="24"/>
                <w:lang w:eastAsia="uk-UA"/>
              </w:rPr>
            </w:pPr>
          </w:p>
        </w:tc>
      </w:tr>
      <w:tr w:rsidR="005853A3" w:rsidTr="00F644D0">
        <w:trPr>
          <w:trHeight w:val="262"/>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5853A3" w:rsidRDefault="005853A3" w:rsidP="00A674B6">
            <w:pPr>
              <w:pStyle w:val="a7"/>
              <w:numPr>
                <w:ilvl w:val="0"/>
                <w:numId w:val="7"/>
              </w:numPr>
              <w:spacing w:before="60" w:after="60" w:line="240" w:lineRule="auto"/>
              <w:ind w:left="0" w:hanging="357"/>
              <w:jc w:val="both"/>
              <w:rPr>
                <w:rFonts w:ascii="Times New Roman" w:hAnsi="Times New Roman"/>
                <w:color w:val="000000"/>
                <w:sz w:val="24"/>
                <w:szCs w:val="24"/>
                <w:lang w:eastAsia="uk-UA"/>
              </w:rPr>
            </w:pPr>
            <w:r>
              <w:rPr>
                <w:rFonts w:ascii="Times New Roman" w:hAnsi="Times New Roman"/>
                <w:color w:val="000000"/>
                <w:sz w:val="24"/>
                <w:szCs w:val="24"/>
                <w:lang w:eastAsia="uk-UA"/>
              </w:rPr>
              <w:t>5. Посада керівника суб’єкта господарювання</w:t>
            </w:r>
          </w:p>
        </w:tc>
        <w:tc>
          <w:tcPr>
            <w:tcW w:w="3401" w:type="dxa"/>
            <w:tcBorders>
              <w:top w:val="single" w:sz="4" w:space="0" w:color="auto"/>
              <w:left w:val="single" w:sz="4" w:space="0" w:color="auto"/>
              <w:bottom w:val="single" w:sz="4" w:space="0" w:color="auto"/>
              <w:right w:val="single" w:sz="4" w:space="0" w:color="auto"/>
            </w:tcBorders>
          </w:tcPr>
          <w:p w:rsidR="005853A3" w:rsidRDefault="005853A3">
            <w:pPr>
              <w:pStyle w:val="a7"/>
              <w:spacing w:after="0" w:line="240" w:lineRule="auto"/>
              <w:jc w:val="both"/>
              <w:rPr>
                <w:rFonts w:ascii="Times New Roman" w:hAnsi="Times New Roman"/>
                <w:color w:val="000000"/>
                <w:sz w:val="24"/>
                <w:szCs w:val="24"/>
                <w:lang w:eastAsia="uk-UA"/>
              </w:rPr>
            </w:pPr>
          </w:p>
        </w:tc>
      </w:tr>
      <w:tr w:rsidR="005B432E" w:rsidTr="00A749D8">
        <w:trPr>
          <w:trHeight w:val="369"/>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B432E" w:rsidRPr="00F644D0" w:rsidRDefault="00402D6C" w:rsidP="004A5AFF">
            <w:pPr>
              <w:ind w:left="360"/>
              <w:jc w:val="center"/>
              <w:rPr>
                <w:rFonts w:ascii="Times New Roman" w:hAnsi="Times New Roman"/>
                <w:b/>
                <w:bCs/>
                <w:color w:val="000000"/>
                <w:sz w:val="24"/>
                <w:szCs w:val="24"/>
              </w:rPr>
            </w:pPr>
            <w:r w:rsidRPr="00F644D0">
              <w:rPr>
                <w:rFonts w:ascii="Times New Roman" w:hAnsi="Times New Roman"/>
                <w:b/>
                <w:bCs/>
                <w:color w:val="000000"/>
                <w:sz w:val="24"/>
                <w:szCs w:val="24"/>
              </w:rPr>
              <w:t xml:space="preserve">ІІ. </w:t>
            </w:r>
            <w:r w:rsidR="00E3532F" w:rsidRPr="00F644D0">
              <w:rPr>
                <w:rFonts w:ascii="Times New Roman" w:hAnsi="Times New Roman"/>
                <w:b/>
                <w:bCs/>
                <w:color w:val="000000"/>
                <w:sz w:val="24"/>
                <w:szCs w:val="24"/>
              </w:rPr>
              <w:t>Інформація про</w:t>
            </w:r>
            <w:r w:rsidR="009C4714" w:rsidRPr="00F644D0">
              <w:rPr>
                <w:rFonts w:ascii="Times New Roman" w:hAnsi="Times New Roman"/>
                <w:b/>
                <w:bCs/>
                <w:color w:val="000000"/>
                <w:sz w:val="24"/>
                <w:szCs w:val="24"/>
              </w:rPr>
              <w:t xml:space="preserve"> </w:t>
            </w:r>
            <w:r w:rsidR="00402345" w:rsidRPr="00F644D0">
              <w:rPr>
                <w:rFonts w:ascii="Times New Roman" w:hAnsi="Times New Roman"/>
                <w:b/>
                <w:bCs/>
                <w:color w:val="000000"/>
                <w:sz w:val="24"/>
                <w:szCs w:val="24"/>
              </w:rPr>
              <w:t>підрядників</w:t>
            </w:r>
          </w:p>
        </w:tc>
      </w:tr>
      <w:tr w:rsidR="005B432E" w:rsidTr="00F644D0">
        <w:trPr>
          <w:trHeight w:val="526"/>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hideMark/>
          </w:tcPr>
          <w:p w:rsidR="005B432E" w:rsidRPr="009945C2" w:rsidRDefault="00402345" w:rsidP="009945C2">
            <w:pPr>
              <w:jc w:val="both"/>
              <w:rPr>
                <w:rFonts w:ascii="Times New Roman" w:hAnsi="Times New Roman"/>
                <w:bCs/>
                <w:color w:val="000000"/>
                <w:sz w:val="24"/>
                <w:szCs w:val="24"/>
              </w:rPr>
            </w:pPr>
            <w:r>
              <w:rPr>
                <w:rFonts w:ascii="Times New Roman" w:hAnsi="Times New Roman"/>
                <w:bCs/>
                <w:color w:val="000000"/>
                <w:sz w:val="24"/>
                <w:szCs w:val="24"/>
              </w:rPr>
              <w:t>1. Код ЄДРПОУ підрядника</w:t>
            </w:r>
            <w:r w:rsidR="009C4714" w:rsidRPr="009945C2">
              <w:rPr>
                <w:rFonts w:ascii="Times New Roman" w:hAnsi="Times New Roman"/>
                <w:bCs/>
                <w:color w:val="000000"/>
                <w:sz w:val="24"/>
                <w:szCs w:val="24"/>
              </w:rPr>
              <w:t xml:space="preserve"> </w:t>
            </w:r>
          </w:p>
        </w:tc>
        <w:tc>
          <w:tcPr>
            <w:tcW w:w="3401" w:type="dxa"/>
            <w:tcBorders>
              <w:top w:val="single" w:sz="4" w:space="0" w:color="auto"/>
              <w:left w:val="single" w:sz="4" w:space="0" w:color="auto"/>
              <w:bottom w:val="single" w:sz="4" w:space="0" w:color="auto"/>
              <w:right w:val="single" w:sz="4" w:space="0" w:color="auto"/>
            </w:tcBorders>
          </w:tcPr>
          <w:p w:rsidR="005B432E" w:rsidRDefault="005B432E">
            <w:pPr>
              <w:pStyle w:val="a7"/>
              <w:jc w:val="both"/>
              <w:rPr>
                <w:rFonts w:ascii="Times New Roman" w:hAnsi="Times New Roman"/>
                <w:bCs/>
                <w:color w:val="000000"/>
                <w:sz w:val="24"/>
                <w:szCs w:val="24"/>
              </w:rPr>
            </w:pPr>
          </w:p>
        </w:tc>
      </w:tr>
      <w:tr w:rsidR="00402345" w:rsidTr="00F644D0">
        <w:trPr>
          <w:trHeight w:val="526"/>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402345" w:rsidRPr="009945C2" w:rsidRDefault="00402345" w:rsidP="009945C2">
            <w:pPr>
              <w:jc w:val="both"/>
              <w:rPr>
                <w:rFonts w:ascii="Times New Roman" w:hAnsi="Times New Roman"/>
                <w:bCs/>
                <w:color w:val="000000"/>
                <w:sz w:val="24"/>
                <w:szCs w:val="24"/>
              </w:rPr>
            </w:pPr>
            <w:r>
              <w:rPr>
                <w:rFonts w:ascii="Times New Roman" w:hAnsi="Times New Roman"/>
                <w:bCs/>
                <w:color w:val="000000"/>
                <w:sz w:val="24"/>
                <w:szCs w:val="24"/>
              </w:rPr>
              <w:t>Назва</w:t>
            </w:r>
            <w:r w:rsidR="004A5AFF">
              <w:rPr>
                <w:rFonts w:ascii="Times New Roman" w:hAnsi="Times New Roman"/>
                <w:bCs/>
                <w:color w:val="000000"/>
                <w:sz w:val="24"/>
                <w:szCs w:val="24"/>
              </w:rPr>
              <w:t xml:space="preserve"> (найменування)</w:t>
            </w:r>
            <w:r>
              <w:rPr>
                <w:rFonts w:ascii="Times New Roman" w:hAnsi="Times New Roman"/>
                <w:bCs/>
                <w:color w:val="000000"/>
                <w:sz w:val="24"/>
                <w:szCs w:val="24"/>
              </w:rPr>
              <w:t xml:space="preserve"> підрядника</w:t>
            </w:r>
          </w:p>
        </w:tc>
        <w:tc>
          <w:tcPr>
            <w:tcW w:w="3401" w:type="dxa"/>
            <w:tcBorders>
              <w:top w:val="single" w:sz="4" w:space="0" w:color="auto"/>
              <w:left w:val="single" w:sz="4" w:space="0" w:color="auto"/>
              <w:bottom w:val="single" w:sz="4" w:space="0" w:color="auto"/>
              <w:right w:val="single" w:sz="4" w:space="0" w:color="auto"/>
            </w:tcBorders>
          </w:tcPr>
          <w:p w:rsidR="00402345" w:rsidRDefault="00402345">
            <w:pPr>
              <w:pStyle w:val="a7"/>
              <w:jc w:val="both"/>
              <w:rPr>
                <w:rFonts w:ascii="Times New Roman" w:hAnsi="Times New Roman"/>
                <w:bCs/>
                <w:color w:val="000000"/>
                <w:sz w:val="24"/>
                <w:szCs w:val="24"/>
              </w:rPr>
            </w:pPr>
          </w:p>
        </w:tc>
      </w:tr>
      <w:tr w:rsidR="00402345" w:rsidTr="00F644D0">
        <w:trPr>
          <w:trHeight w:val="526"/>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402345" w:rsidRPr="009945C2" w:rsidRDefault="004A5AFF" w:rsidP="004A5AFF">
            <w:pPr>
              <w:jc w:val="both"/>
              <w:rPr>
                <w:rFonts w:ascii="Times New Roman" w:hAnsi="Times New Roman"/>
                <w:bCs/>
                <w:color w:val="000000"/>
                <w:sz w:val="24"/>
                <w:szCs w:val="24"/>
              </w:rPr>
            </w:pPr>
            <w:r>
              <w:rPr>
                <w:rFonts w:ascii="Times New Roman" w:hAnsi="Times New Roman"/>
                <w:bCs/>
                <w:color w:val="000000"/>
                <w:sz w:val="24"/>
                <w:szCs w:val="24"/>
              </w:rPr>
              <w:t xml:space="preserve"> Назва </w:t>
            </w:r>
            <w:r w:rsidR="00402D6C">
              <w:rPr>
                <w:rFonts w:ascii="Times New Roman" w:hAnsi="Times New Roman"/>
                <w:bCs/>
                <w:color w:val="000000"/>
                <w:sz w:val="24"/>
                <w:szCs w:val="24"/>
              </w:rPr>
              <w:t>медичної послуги/групи послуг</w:t>
            </w:r>
          </w:p>
        </w:tc>
        <w:tc>
          <w:tcPr>
            <w:tcW w:w="3401" w:type="dxa"/>
            <w:tcBorders>
              <w:top w:val="single" w:sz="4" w:space="0" w:color="auto"/>
              <w:left w:val="single" w:sz="4" w:space="0" w:color="auto"/>
              <w:bottom w:val="single" w:sz="4" w:space="0" w:color="auto"/>
              <w:right w:val="single" w:sz="4" w:space="0" w:color="auto"/>
            </w:tcBorders>
          </w:tcPr>
          <w:p w:rsidR="00402345" w:rsidRDefault="00402345">
            <w:pPr>
              <w:pStyle w:val="a7"/>
              <w:jc w:val="both"/>
              <w:rPr>
                <w:rFonts w:ascii="Times New Roman" w:hAnsi="Times New Roman"/>
                <w:bCs/>
                <w:color w:val="000000"/>
                <w:sz w:val="24"/>
                <w:szCs w:val="24"/>
              </w:rPr>
            </w:pPr>
          </w:p>
        </w:tc>
      </w:tr>
      <w:tr w:rsidR="00402345" w:rsidTr="00F644D0">
        <w:trPr>
          <w:trHeight w:val="526"/>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402345" w:rsidRPr="009945C2" w:rsidRDefault="00402345" w:rsidP="00402345">
            <w:pPr>
              <w:jc w:val="both"/>
              <w:rPr>
                <w:rFonts w:ascii="Times New Roman" w:hAnsi="Times New Roman"/>
                <w:bCs/>
                <w:color w:val="000000"/>
                <w:sz w:val="24"/>
                <w:szCs w:val="24"/>
              </w:rPr>
            </w:pPr>
            <w:r>
              <w:rPr>
                <w:rFonts w:ascii="Times New Roman" w:hAnsi="Times New Roman"/>
                <w:bCs/>
                <w:color w:val="000000"/>
                <w:sz w:val="24"/>
                <w:szCs w:val="24"/>
              </w:rPr>
              <w:t>2. Код ЄДРПОУ підрядника</w:t>
            </w:r>
            <w:r w:rsidRPr="009945C2">
              <w:rPr>
                <w:rFonts w:ascii="Times New Roman" w:hAnsi="Times New Roman"/>
                <w:bCs/>
                <w:color w:val="000000"/>
                <w:sz w:val="24"/>
                <w:szCs w:val="24"/>
              </w:rPr>
              <w:t xml:space="preserve"> </w:t>
            </w:r>
          </w:p>
        </w:tc>
        <w:tc>
          <w:tcPr>
            <w:tcW w:w="3401" w:type="dxa"/>
            <w:tcBorders>
              <w:top w:val="single" w:sz="4" w:space="0" w:color="auto"/>
              <w:left w:val="single" w:sz="4" w:space="0" w:color="auto"/>
              <w:bottom w:val="single" w:sz="4" w:space="0" w:color="auto"/>
              <w:right w:val="single" w:sz="4" w:space="0" w:color="auto"/>
            </w:tcBorders>
          </w:tcPr>
          <w:p w:rsidR="00402345" w:rsidRDefault="00402345" w:rsidP="00402345">
            <w:pPr>
              <w:pStyle w:val="a7"/>
              <w:jc w:val="both"/>
              <w:rPr>
                <w:rFonts w:ascii="Times New Roman" w:hAnsi="Times New Roman"/>
                <w:bCs/>
                <w:color w:val="000000"/>
                <w:sz w:val="24"/>
                <w:szCs w:val="24"/>
              </w:rPr>
            </w:pPr>
          </w:p>
        </w:tc>
      </w:tr>
      <w:tr w:rsidR="00402345" w:rsidTr="00F644D0">
        <w:trPr>
          <w:trHeight w:val="526"/>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402345" w:rsidRPr="009945C2" w:rsidRDefault="00402345" w:rsidP="00402345">
            <w:pPr>
              <w:jc w:val="both"/>
              <w:rPr>
                <w:rFonts w:ascii="Times New Roman" w:hAnsi="Times New Roman"/>
                <w:bCs/>
                <w:color w:val="000000"/>
                <w:sz w:val="24"/>
                <w:szCs w:val="24"/>
              </w:rPr>
            </w:pPr>
            <w:r>
              <w:rPr>
                <w:rFonts w:ascii="Times New Roman" w:hAnsi="Times New Roman"/>
                <w:bCs/>
                <w:color w:val="000000"/>
                <w:sz w:val="24"/>
                <w:szCs w:val="24"/>
              </w:rPr>
              <w:t>Назва</w:t>
            </w:r>
            <w:r w:rsidR="004A5AFF">
              <w:rPr>
                <w:rFonts w:ascii="Times New Roman" w:hAnsi="Times New Roman"/>
                <w:bCs/>
                <w:color w:val="000000"/>
                <w:sz w:val="24"/>
                <w:szCs w:val="24"/>
              </w:rPr>
              <w:t xml:space="preserve"> (найменування)</w:t>
            </w:r>
            <w:r>
              <w:rPr>
                <w:rFonts w:ascii="Times New Roman" w:hAnsi="Times New Roman"/>
                <w:bCs/>
                <w:color w:val="000000"/>
                <w:sz w:val="24"/>
                <w:szCs w:val="24"/>
              </w:rPr>
              <w:t xml:space="preserve"> підрядника</w:t>
            </w:r>
          </w:p>
        </w:tc>
        <w:tc>
          <w:tcPr>
            <w:tcW w:w="3401" w:type="dxa"/>
            <w:tcBorders>
              <w:top w:val="single" w:sz="4" w:space="0" w:color="auto"/>
              <w:left w:val="single" w:sz="4" w:space="0" w:color="auto"/>
              <w:bottom w:val="single" w:sz="4" w:space="0" w:color="auto"/>
              <w:right w:val="single" w:sz="4" w:space="0" w:color="auto"/>
            </w:tcBorders>
          </w:tcPr>
          <w:p w:rsidR="00402345" w:rsidRDefault="00402345" w:rsidP="00402345">
            <w:pPr>
              <w:pStyle w:val="a7"/>
              <w:jc w:val="both"/>
              <w:rPr>
                <w:rFonts w:ascii="Times New Roman" w:hAnsi="Times New Roman"/>
                <w:bCs/>
                <w:color w:val="000000"/>
                <w:sz w:val="24"/>
                <w:szCs w:val="24"/>
              </w:rPr>
            </w:pPr>
          </w:p>
        </w:tc>
      </w:tr>
      <w:tr w:rsidR="00402345" w:rsidTr="00F644D0">
        <w:trPr>
          <w:trHeight w:val="526"/>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402345" w:rsidRPr="009945C2" w:rsidRDefault="004A5AFF" w:rsidP="004A5AFF">
            <w:pPr>
              <w:jc w:val="both"/>
              <w:rPr>
                <w:rFonts w:ascii="Times New Roman" w:hAnsi="Times New Roman"/>
                <w:bCs/>
                <w:color w:val="000000"/>
                <w:sz w:val="24"/>
                <w:szCs w:val="24"/>
              </w:rPr>
            </w:pPr>
            <w:r>
              <w:rPr>
                <w:rFonts w:ascii="Times New Roman" w:hAnsi="Times New Roman"/>
                <w:bCs/>
                <w:color w:val="000000"/>
                <w:sz w:val="24"/>
                <w:szCs w:val="24"/>
              </w:rPr>
              <w:t xml:space="preserve">Назва </w:t>
            </w:r>
            <w:r w:rsidR="00402D6C">
              <w:rPr>
                <w:rFonts w:ascii="Times New Roman" w:hAnsi="Times New Roman"/>
                <w:bCs/>
                <w:color w:val="000000"/>
                <w:sz w:val="24"/>
                <w:szCs w:val="24"/>
              </w:rPr>
              <w:t>медичної послуги/групи послуг</w:t>
            </w:r>
          </w:p>
        </w:tc>
        <w:tc>
          <w:tcPr>
            <w:tcW w:w="3401" w:type="dxa"/>
            <w:tcBorders>
              <w:top w:val="single" w:sz="4" w:space="0" w:color="auto"/>
              <w:left w:val="single" w:sz="4" w:space="0" w:color="auto"/>
              <w:bottom w:val="single" w:sz="4" w:space="0" w:color="auto"/>
              <w:right w:val="single" w:sz="4" w:space="0" w:color="auto"/>
            </w:tcBorders>
          </w:tcPr>
          <w:p w:rsidR="00402345" w:rsidRDefault="00402345" w:rsidP="00402345">
            <w:pPr>
              <w:pStyle w:val="a7"/>
              <w:jc w:val="both"/>
              <w:rPr>
                <w:rFonts w:ascii="Times New Roman" w:hAnsi="Times New Roman"/>
                <w:bCs/>
                <w:color w:val="000000"/>
                <w:sz w:val="24"/>
                <w:szCs w:val="24"/>
              </w:rPr>
            </w:pPr>
          </w:p>
        </w:tc>
      </w:tr>
      <w:tr w:rsidR="00A749D8" w:rsidTr="00F644D0">
        <w:trPr>
          <w:trHeight w:val="323"/>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A749D8" w:rsidRDefault="00A749D8" w:rsidP="00A749D8">
            <w:pPr>
              <w:jc w:val="center"/>
              <w:rPr>
                <w:rFonts w:ascii="Times New Roman" w:hAnsi="Times New Roman"/>
                <w:bCs/>
                <w:color w:val="000000"/>
                <w:sz w:val="24"/>
                <w:szCs w:val="24"/>
              </w:rPr>
            </w:pPr>
            <w:r>
              <w:rPr>
                <w:rFonts w:ascii="Times New Roman" w:hAnsi="Times New Roman"/>
                <w:b/>
                <w:color w:val="000000"/>
                <w:sz w:val="24"/>
                <w:szCs w:val="24"/>
                <w:shd w:val="clear" w:color="auto" w:fill="FFFFFF"/>
              </w:rPr>
              <w:t>Назва вимоги</w:t>
            </w:r>
          </w:p>
        </w:tc>
        <w:tc>
          <w:tcPr>
            <w:tcW w:w="3401" w:type="dxa"/>
            <w:tcBorders>
              <w:top w:val="single" w:sz="4" w:space="0" w:color="auto"/>
              <w:left w:val="single" w:sz="4" w:space="0" w:color="auto"/>
              <w:bottom w:val="single" w:sz="4" w:space="0" w:color="auto"/>
              <w:right w:val="single" w:sz="4" w:space="0" w:color="auto"/>
            </w:tcBorders>
          </w:tcPr>
          <w:p w:rsidR="00A749D8" w:rsidRPr="00A749D8" w:rsidRDefault="00A749D8" w:rsidP="00A749D8">
            <w:pPr>
              <w:rPr>
                <w:rFonts w:ascii="Times New Roman" w:hAnsi="Times New Roman"/>
                <w:bCs/>
                <w:color w:val="000000"/>
                <w:sz w:val="24"/>
                <w:szCs w:val="24"/>
              </w:rPr>
            </w:pPr>
            <w:r>
              <w:rPr>
                <w:rFonts w:ascii="Times New Roman" w:hAnsi="Times New Roman"/>
                <w:b/>
                <w:color w:val="000000"/>
                <w:sz w:val="24"/>
                <w:szCs w:val="24"/>
                <w:lang w:eastAsia="uk-UA"/>
              </w:rPr>
              <w:t xml:space="preserve">          </w:t>
            </w:r>
            <w:r w:rsidRPr="00A749D8">
              <w:rPr>
                <w:rFonts w:ascii="Times New Roman" w:hAnsi="Times New Roman"/>
                <w:b/>
                <w:color w:val="000000"/>
                <w:sz w:val="24"/>
                <w:szCs w:val="24"/>
                <w:lang w:eastAsia="uk-UA"/>
              </w:rPr>
              <w:t xml:space="preserve">Значення </w:t>
            </w:r>
            <w:r w:rsidRPr="00E3532F">
              <w:rPr>
                <w:rFonts w:ascii="Times New Roman" w:hAnsi="Times New Roman"/>
                <w:color w:val="000000"/>
                <w:sz w:val="24"/>
                <w:szCs w:val="24"/>
                <w:lang w:eastAsia="uk-UA"/>
              </w:rPr>
              <w:t>(так/ні)</w:t>
            </w:r>
          </w:p>
        </w:tc>
      </w:tr>
      <w:tr w:rsidR="00402345" w:rsidTr="00A749D8">
        <w:trPr>
          <w:trHeight w:val="345"/>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402345" w:rsidRPr="00BD4A1E" w:rsidRDefault="00402D6C" w:rsidP="00402345">
            <w:pPr>
              <w:ind w:left="360"/>
              <w:jc w:val="center"/>
              <w:rPr>
                <w:rFonts w:ascii="Times New Roman" w:hAnsi="Times New Roman"/>
                <w:b/>
                <w:bCs/>
                <w:color w:val="000000"/>
                <w:sz w:val="24"/>
                <w:szCs w:val="24"/>
              </w:rPr>
            </w:pPr>
            <w:r w:rsidRPr="00BD4A1E">
              <w:rPr>
                <w:rFonts w:ascii="Times New Roman" w:hAnsi="Times New Roman"/>
                <w:b/>
                <w:bCs/>
                <w:color w:val="000000"/>
                <w:sz w:val="24"/>
                <w:szCs w:val="24"/>
              </w:rPr>
              <w:t xml:space="preserve">ІІІ. </w:t>
            </w:r>
            <w:r w:rsidR="00402345" w:rsidRPr="00BD4A1E">
              <w:rPr>
                <w:rFonts w:ascii="Times New Roman" w:hAnsi="Times New Roman"/>
                <w:b/>
                <w:bCs/>
                <w:color w:val="000000"/>
                <w:sz w:val="24"/>
                <w:szCs w:val="24"/>
              </w:rPr>
              <w:t>Вимоги до організації надання послуги</w:t>
            </w:r>
          </w:p>
        </w:tc>
      </w:tr>
      <w:tr w:rsidR="00402345" w:rsidRPr="00F03F27" w:rsidTr="00F644D0">
        <w:trPr>
          <w:trHeight w:val="586"/>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hideMark/>
          </w:tcPr>
          <w:p w:rsidR="00402345" w:rsidRPr="00F03F27" w:rsidRDefault="00402D6C" w:rsidP="00A749D8">
            <w:pPr>
              <w:shd w:val="clear" w:color="auto" w:fill="FFFFFF"/>
              <w:spacing w:after="0" w:line="24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shd w:val="clear" w:color="auto" w:fill="FFFFFF"/>
              </w:rPr>
              <w:t>1</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 xml:space="preserve">Забезпечення безперервності надання первинної медичної допомоги для ефективного надання допомоги пацієнту/пацієнтці протягом усього його/її життя, з урахуванням усіх його/її проблем зі здоров’ям, зокрема у взаємодії з іншими надавачами медичних послуг, в тому числі видача електронних направлень на вторинний (спеціалізований) чи третинний (високоспеціалізований) рівні надання медичної допомоги, відповідно до чинного законодавства. Обов’язкове інформування пацієнта/пацієнтки щодо можливості отримання </w:t>
            </w:r>
            <w:r w:rsidR="00402345" w:rsidRPr="00F03F27">
              <w:rPr>
                <w:rFonts w:ascii="Times New Roman" w:hAnsi="Times New Roman"/>
                <w:color w:val="000000"/>
                <w:sz w:val="24"/>
                <w:szCs w:val="24"/>
                <w:shd w:val="clear" w:color="auto" w:fill="FFFFFF"/>
              </w:rPr>
              <w:lastRenderedPageBreak/>
              <w:t>необхідних медичних послуг на вторинному (спеціалізованому) та третинному (високоспеціалізованому) рівні безоплатно за рахунок ко</w:t>
            </w:r>
            <w:r w:rsidR="00BD4A1E">
              <w:rPr>
                <w:rFonts w:ascii="Times New Roman" w:hAnsi="Times New Roman"/>
                <w:color w:val="000000"/>
                <w:sz w:val="24"/>
                <w:szCs w:val="24"/>
                <w:shd w:val="clear" w:color="auto" w:fill="FFFFFF"/>
              </w:rPr>
              <w:t>штів програми медичних гарантій</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ind w:left="360"/>
              <w:jc w:val="both"/>
              <w:rPr>
                <w:rFonts w:ascii="Times New Roman" w:hAnsi="Times New Roman"/>
                <w:color w:val="000000"/>
                <w:sz w:val="24"/>
                <w:szCs w:val="24"/>
                <w:lang w:eastAsia="uk-UA"/>
              </w:rPr>
            </w:pPr>
          </w:p>
        </w:tc>
      </w:tr>
      <w:tr w:rsidR="00402345" w:rsidRPr="00F03F27" w:rsidTr="00F644D0">
        <w:trPr>
          <w:trHeight w:val="532"/>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hd w:val="clear" w:color="auto" w:fill="FFFFFF"/>
              <w:spacing w:after="0" w:line="24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shd w:val="clear" w:color="auto" w:fill="FFFFFF"/>
              </w:rPr>
              <w:t>2</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Організація (за необхідності) роботи «Гарячої лінії» (контакт-центр/call-центр) з метою надання відповідей на найпоширеніші запитання щодо надання ПМД, в тому числі щодо діагностики та лікування гострої респіраторної хвороби COVID-19, спричиненої коронавірусом SARS-CoV-2</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ind w:left="360"/>
              <w:jc w:val="both"/>
              <w:rPr>
                <w:rFonts w:ascii="Times New Roman" w:hAnsi="Times New Roman"/>
                <w:color w:val="000000"/>
                <w:sz w:val="24"/>
                <w:szCs w:val="24"/>
                <w:lang w:eastAsia="uk-UA"/>
              </w:rPr>
            </w:pPr>
          </w:p>
        </w:tc>
      </w:tr>
      <w:tr w:rsidR="00402345" w:rsidRPr="00F03F27" w:rsidTr="00F644D0">
        <w:trPr>
          <w:trHeight w:val="907"/>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3</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Забезпечення лабораторної діагностики у закладі або на умовах договору підряду, передбаченої відповідною специф</w:t>
            </w:r>
            <w:r w:rsidR="00A749D8">
              <w:rPr>
                <w:rFonts w:ascii="Times New Roman" w:hAnsi="Times New Roman"/>
                <w:color w:val="000000"/>
                <w:sz w:val="24"/>
                <w:szCs w:val="24"/>
                <w:shd w:val="clear" w:color="auto" w:fill="FFFFFF"/>
              </w:rPr>
              <w:t>ікацією надання медичних послуг</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402345" w:rsidRPr="00F03F27" w:rsidTr="00F644D0">
        <w:trPr>
          <w:trHeight w:val="828"/>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hd w:val="clear" w:color="auto" w:fill="FFFFFF"/>
              <w:spacing w:after="0" w:line="24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shd w:val="clear" w:color="auto" w:fill="FFFFFF"/>
              </w:rPr>
              <w:t>4</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Проведення, при наявності факторів ризику, пацієнту/пацієнтці тестування на ВІЛ та вірусні гепатити В та С не менше 1 разу на рік</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402345" w:rsidRPr="00F03F27" w:rsidTr="00F644D0">
        <w:trPr>
          <w:trHeight w:val="828"/>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hd w:val="clear" w:color="auto" w:fill="FFFFFF"/>
              <w:spacing w:after="0" w:line="24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shd w:val="clear" w:color="auto" w:fill="FFFFFF"/>
              </w:rPr>
              <w:t>5</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Організація забору біоматеріалу від пацієнта/пацієнтки з підозрою на гостру респіраторну хворобу COVID-19, спричинену коронавірусом SARS-CoV-2, та його транспортування до регіонального центру контролю та профілактики хвороб (ЦКПХ) або визначених по території акредитованих лабораторій, незалежно від наявності у пацієнта/пацієнтки поданої декларації про вибір лікаря, який надає ПМД</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402345" w:rsidRPr="00F03F27" w:rsidTr="00F644D0">
        <w:trPr>
          <w:trHeight w:val="828"/>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hd w:val="clear" w:color="auto" w:fill="FFFFFF"/>
              <w:spacing w:after="0" w:line="24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shd w:val="clear" w:color="auto" w:fill="FFFFFF"/>
              </w:rPr>
              <w:t>6</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Взаємодія із закладами вторинної (спеціалізованої) та третинної (високоспеціалізованої) медичної допомоги для своєчасної діагностики та лікування більшості інфекційних та неінфекційних хвороб, травм, отруєнь, патологічних, фізіологічних (під час вагітності) станів з урахуванням стану здоров’я пацієнта/пацієнтки</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ind w:left="360"/>
              <w:jc w:val="both"/>
              <w:rPr>
                <w:rFonts w:ascii="Times New Roman" w:hAnsi="Times New Roman"/>
                <w:color w:val="000000"/>
                <w:sz w:val="24"/>
                <w:szCs w:val="24"/>
                <w:lang w:eastAsia="uk-UA"/>
              </w:rPr>
            </w:pPr>
          </w:p>
        </w:tc>
      </w:tr>
      <w:tr w:rsidR="00402345" w:rsidRPr="00F03F27" w:rsidTr="00F644D0">
        <w:trPr>
          <w:trHeight w:val="828"/>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hd w:val="clear" w:color="auto" w:fill="FFFFFF"/>
              <w:spacing w:after="0" w:line="240" w:lineRule="auto"/>
              <w:jc w:val="both"/>
              <w:textAlignment w:val="baseline"/>
              <w:rPr>
                <w:rFonts w:ascii="Times New Roman" w:hAnsi="Times New Roman"/>
                <w:color w:val="000000"/>
                <w:sz w:val="24"/>
                <w:szCs w:val="24"/>
                <w:lang w:eastAsia="uk-UA"/>
              </w:rPr>
            </w:pPr>
            <w:r>
              <w:rPr>
                <w:rFonts w:ascii="Times New Roman" w:hAnsi="Times New Roman"/>
                <w:color w:val="000000"/>
                <w:sz w:val="24"/>
                <w:szCs w:val="24"/>
                <w:shd w:val="clear" w:color="auto" w:fill="FFFFFF"/>
              </w:rPr>
              <w:t>7</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Взаємодія із суб’єктами громадського здоров’я, закладами освіти,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в тому числі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збереження та зміцнення здоров’я населення</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ind w:left="360"/>
              <w:jc w:val="both"/>
              <w:rPr>
                <w:rFonts w:ascii="Times New Roman" w:hAnsi="Times New Roman"/>
                <w:color w:val="000000"/>
                <w:sz w:val="24"/>
                <w:szCs w:val="24"/>
                <w:lang w:eastAsia="uk-UA"/>
              </w:rPr>
            </w:pPr>
          </w:p>
        </w:tc>
      </w:tr>
      <w:tr w:rsidR="00402345" w:rsidRPr="00F03F27" w:rsidTr="00F644D0">
        <w:trPr>
          <w:trHeight w:val="828"/>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8</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Призначення керівником надавача ПМД лікаря на заміну у випадку декретної відпустки, щорічної відпустки, тривалого відрядження лікаря задля ефективного та своєчасного надання пацієнтам медичної допомоги</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402345" w:rsidRPr="00F03F27" w:rsidTr="00F644D0">
        <w:trPr>
          <w:trHeight w:val="828"/>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9</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Наявність затвердженої програми з інфекційного контролю та дотримання заходів із запобігання інфекціям, пов’язаним з наданням медичної допомоги, відповідно до чинних наказів МОЗ</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402345" w:rsidRPr="00F03F27" w:rsidTr="00F644D0">
        <w:trPr>
          <w:trHeight w:val="828"/>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10</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 xml:space="preserve">Наявність локальних документів з інфекційного контролю за особливо небезпечними інфекційними хворобами (ОНІХ) та запобігання їх розповсюдженню з </w:t>
            </w:r>
            <w:r w:rsidR="00402345" w:rsidRPr="00F03F27">
              <w:rPr>
                <w:rFonts w:ascii="Times New Roman" w:hAnsi="Times New Roman"/>
                <w:color w:val="000000"/>
                <w:sz w:val="24"/>
                <w:szCs w:val="24"/>
                <w:shd w:val="clear" w:color="auto" w:fill="FFFFFF"/>
              </w:rPr>
              <w:lastRenderedPageBreak/>
              <w:t>обов’язково відпрацьованим сценарієм щодо впровадження протиепідемічного режиму у надавача медичної послуги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коронавірусом SARS-CoV-2)</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ind w:left="360"/>
              <w:jc w:val="both"/>
              <w:rPr>
                <w:rFonts w:ascii="Times New Roman" w:hAnsi="Times New Roman"/>
                <w:color w:val="000000"/>
                <w:sz w:val="24"/>
                <w:szCs w:val="24"/>
                <w:lang w:eastAsia="uk-UA"/>
              </w:rPr>
            </w:pPr>
          </w:p>
        </w:tc>
      </w:tr>
      <w:tr w:rsidR="00402345" w:rsidRPr="00F03F27" w:rsidTr="00F644D0">
        <w:trPr>
          <w:trHeight w:val="365"/>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11</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пацієнта/пацієнтки на отримання медичної допомоги необхідного обсягу та належної якості</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402345" w:rsidRPr="00F03F27" w:rsidTr="00F644D0">
        <w:trPr>
          <w:trHeight w:val="365"/>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12</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Підготовка та відправлення повідомлень про інфекційне захворювання, гострі в’ялі паралічі, харчове, гостре професійне отруєння, несприятливу подію після імунізації, незвичайну реакцію на медичні препарати, а також проведення епідеміологічних розслідувань при поодиноких випадках інфекційних хвороб</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402345" w:rsidRPr="00F03F27" w:rsidTr="00F644D0">
        <w:trPr>
          <w:trHeight w:val="365"/>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345" w:rsidP="00A749D8">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sidR="00402D6C">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rPr>
              <w:t xml:space="preserve">. </w:t>
            </w:r>
            <w:r w:rsidRPr="00F03F27">
              <w:rPr>
                <w:rFonts w:ascii="Times New Roman" w:hAnsi="Times New Roman"/>
                <w:color w:val="000000"/>
                <w:sz w:val="24"/>
                <w:szCs w:val="24"/>
                <w:shd w:val="clear" w:color="auto" w:fill="FFFFFF"/>
              </w:rPr>
              <w:t>Ведення первинної облікової документації, в тому числі щодо пацієнтів з підозрою або підтвердженим діагнозом гострої респіраторної хвороби COVID-19, спричиненої коронавірусом SARS-CoV-2</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402345" w:rsidRPr="00F03F27" w:rsidTr="00F644D0">
        <w:trPr>
          <w:trHeight w:val="365"/>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14</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Забезпечення оцінки стану здоров’я пацієнта/пацієнтки, в тому числі виявлення ознак насильства та дотримання вимог законодавства у сфері протидії насильству</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402345" w:rsidRPr="00F03F27" w:rsidTr="00F644D0">
        <w:trPr>
          <w:trHeight w:val="365"/>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15</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Дотримання прав людини у ЗОЗ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402345" w:rsidRPr="00F03F27" w:rsidTr="00F644D0">
        <w:trPr>
          <w:trHeight w:val="365"/>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16</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Інформування пацієнтів щодо можливостей профілактики та лікування, залучення пацієнтів до прийняття рішень щодо їх здоров'я, узгодження плану лікування з пацієнтами відповідно до їх очікувань та можливостей</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402345" w:rsidRPr="00F03F27" w:rsidTr="00F644D0">
        <w:trPr>
          <w:trHeight w:val="365"/>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402345" w:rsidRPr="00F03F27" w:rsidRDefault="00402D6C" w:rsidP="00A749D8">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17</w:t>
            </w:r>
            <w:r w:rsidR="00402345">
              <w:rPr>
                <w:rFonts w:ascii="Times New Roman" w:hAnsi="Times New Roman"/>
                <w:color w:val="000000"/>
                <w:sz w:val="24"/>
                <w:szCs w:val="24"/>
                <w:shd w:val="clear" w:color="auto" w:fill="FFFFFF"/>
              </w:rPr>
              <w:t xml:space="preserve">. </w:t>
            </w:r>
            <w:r w:rsidR="00402345" w:rsidRPr="00F03F27">
              <w:rPr>
                <w:rFonts w:ascii="Times New Roman" w:hAnsi="Times New Roman"/>
                <w:color w:val="000000"/>
                <w:sz w:val="24"/>
                <w:szCs w:val="24"/>
                <w:shd w:val="clear" w:color="auto" w:fill="FFFFFF"/>
              </w:rPr>
              <w:t>Проведення профілактичних бесід з пацієнтом/пацієнткою щодо ведення здорового способу життя та піклування про власне здоров’я та здоров’я дітей</w:t>
            </w:r>
          </w:p>
        </w:tc>
        <w:tc>
          <w:tcPr>
            <w:tcW w:w="3401" w:type="dxa"/>
            <w:tcBorders>
              <w:top w:val="single" w:sz="4" w:space="0" w:color="auto"/>
              <w:left w:val="single" w:sz="4" w:space="0" w:color="auto"/>
              <w:bottom w:val="single" w:sz="4" w:space="0" w:color="auto"/>
              <w:right w:val="single" w:sz="4" w:space="0" w:color="auto"/>
            </w:tcBorders>
          </w:tcPr>
          <w:p w:rsidR="00402345" w:rsidRPr="00F03F27" w:rsidRDefault="00402345" w:rsidP="00402345">
            <w:pPr>
              <w:pStyle w:val="a7"/>
              <w:jc w:val="both"/>
              <w:rPr>
                <w:rFonts w:ascii="Times New Roman" w:hAnsi="Times New Roman"/>
                <w:color w:val="000000"/>
                <w:sz w:val="24"/>
                <w:szCs w:val="24"/>
                <w:lang w:eastAsia="uk-UA"/>
              </w:rPr>
            </w:pPr>
          </w:p>
        </w:tc>
      </w:tr>
      <w:tr w:rsidR="00F644D0" w:rsidRPr="00F03F27" w:rsidTr="00F644D0">
        <w:trPr>
          <w:trHeight w:val="365"/>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Default="00F644D0" w:rsidP="00F644D0">
            <w:pPr>
              <w:jc w:val="center"/>
              <w:rPr>
                <w:rFonts w:ascii="Times New Roman" w:hAnsi="Times New Roman"/>
                <w:bCs/>
                <w:color w:val="000000"/>
                <w:sz w:val="24"/>
                <w:szCs w:val="24"/>
              </w:rPr>
            </w:pPr>
            <w:r>
              <w:rPr>
                <w:rFonts w:ascii="Times New Roman" w:hAnsi="Times New Roman"/>
                <w:b/>
                <w:color w:val="000000"/>
                <w:sz w:val="24"/>
                <w:szCs w:val="24"/>
                <w:shd w:val="clear" w:color="auto" w:fill="FFFFFF"/>
              </w:rPr>
              <w:t>Назва вимоги</w:t>
            </w:r>
          </w:p>
        </w:tc>
        <w:tc>
          <w:tcPr>
            <w:tcW w:w="3401" w:type="dxa"/>
            <w:tcBorders>
              <w:top w:val="single" w:sz="4" w:space="0" w:color="auto"/>
              <w:left w:val="single" w:sz="4" w:space="0" w:color="auto"/>
              <w:bottom w:val="single" w:sz="4" w:space="0" w:color="auto"/>
              <w:right w:val="single" w:sz="4" w:space="0" w:color="auto"/>
            </w:tcBorders>
            <w:shd w:val="clear" w:color="auto" w:fill="auto"/>
          </w:tcPr>
          <w:p w:rsidR="00F644D0" w:rsidRPr="00A749D8" w:rsidRDefault="00F644D0" w:rsidP="00F644D0">
            <w:pPr>
              <w:rPr>
                <w:rFonts w:ascii="Times New Roman" w:hAnsi="Times New Roman"/>
                <w:bCs/>
                <w:color w:val="000000"/>
                <w:sz w:val="24"/>
                <w:szCs w:val="24"/>
              </w:rPr>
            </w:pPr>
            <w:r>
              <w:rPr>
                <w:rFonts w:ascii="Times New Roman" w:hAnsi="Times New Roman"/>
                <w:b/>
                <w:color w:val="000000"/>
                <w:sz w:val="24"/>
                <w:szCs w:val="24"/>
                <w:lang w:eastAsia="uk-UA"/>
              </w:rPr>
              <w:t xml:space="preserve">          </w:t>
            </w:r>
            <w:r w:rsidRPr="00A749D8">
              <w:rPr>
                <w:rFonts w:ascii="Times New Roman" w:hAnsi="Times New Roman"/>
                <w:b/>
                <w:color w:val="000000"/>
                <w:sz w:val="24"/>
                <w:szCs w:val="24"/>
                <w:lang w:eastAsia="uk-UA"/>
              </w:rPr>
              <w:t xml:space="preserve">Значення </w:t>
            </w:r>
            <w:r w:rsidRPr="00E3532F">
              <w:rPr>
                <w:rFonts w:ascii="Times New Roman" w:hAnsi="Times New Roman"/>
                <w:color w:val="000000"/>
                <w:sz w:val="24"/>
                <w:szCs w:val="24"/>
                <w:lang w:eastAsia="uk-UA"/>
              </w:rPr>
              <w:t>(так/ні)</w:t>
            </w:r>
          </w:p>
        </w:tc>
      </w:tr>
      <w:tr w:rsidR="00F644D0" w:rsidRPr="00F03F27" w:rsidTr="009945C2">
        <w:trPr>
          <w:trHeight w:val="365"/>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ind w:firstLine="4"/>
              <w:jc w:val="center"/>
              <w:rPr>
                <w:rFonts w:ascii="Times New Roman" w:hAnsi="Times New Roman"/>
                <w:b/>
                <w:bCs/>
                <w:color w:val="000000"/>
                <w:sz w:val="24"/>
                <w:szCs w:val="24"/>
              </w:rPr>
            </w:pPr>
            <w:r>
              <w:rPr>
                <w:rFonts w:ascii="Times New Roman" w:hAnsi="Times New Roman"/>
                <w:b/>
                <w:bCs/>
                <w:color w:val="000000"/>
                <w:sz w:val="24"/>
                <w:szCs w:val="24"/>
                <w:lang w:val="en-US"/>
              </w:rPr>
              <w:t xml:space="preserve">IV. </w:t>
            </w:r>
            <w:r w:rsidRPr="00F03F27">
              <w:rPr>
                <w:rFonts w:ascii="Times New Roman" w:hAnsi="Times New Roman"/>
                <w:b/>
                <w:bCs/>
                <w:color w:val="000000"/>
                <w:sz w:val="24"/>
                <w:szCs w:val="24"/>
              </w:rPr>
              <w:t>Вимоги до спеціалізації та кількості фахівців за місцем надання медичних послуг</w:t>
            </w:r>
          </w:p>
        </w:tc>
      </w:tr>
      <w:tr w:rsidR="00F644D0" w:rsidRPr="00F03F27" w:rsidTr="00F644D0">
        <w:trPr>
          <w:trHeight w:val="365"/>
          <w:jc w:val="center"/>
        </w:trPr>
        <w:tc>
          <w:tcPr>
            <w:tcW w:w="6208" w:type="dxa"/>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shd w:val="clear" w:color="auto" w:fill="FFFFFF"/>
              </w:rPr>
              <w:t xml:space="preserve">1. </w:t>
            </w:r>
            <w:r w:rsidRPr="00F03F27">
              <w:rPr>
                <w:rFonts w:ascii="Times New Roman" w:hAnsi="Times New Roman"/>
                <w:color w:val="000000"/>
                <w:sz w:val="24"/>
                <w:szCs w:val="24"/>
                <w:shd w:val="clear" w:color="auto" w:fill="FFFFFF"/>
              </w:rPr>
              <w:t>Лікар з надання ПМД: лікар загальної практики – сімейний лікар</w:t>
            </w:r>
          </w:p>
        </w:tc>
        <w:tc>
          <w:tcPr>
            <w:tcW w:w="3431"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center"/>
              <w:rPr>
                <w:rFonts w:ascii="Times New Roman" w:hAnsi="Times New Roman"/>
                <w:b/>
                <w:bCs/>
                <w:color w:val="000000"/>
                <w:sz w:val="24"/>
                <w:szCs w:val="24"/>
              </w:rPr>
            </w:pPr>
          </w:p>
        </w:tc>
      </w:tr>
      <w:tr w:rsidR="00F644D0" w:rsidRPr="00F03F27" w:rsidTr="00F644D0">
        <w:trPr>
          <w:trHeight w:val="365"/>
          <w:jc w:val="center"/>
        </w:trPr>
        <w:tc>
          <w:tcPr>
            <w:tcW w:w="6208" w:type="dxa"/>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shd w:val="clear" w:color="auto" w:fill="FFFFFF"/>
              </w:rPr>
              <w:t xml:space="preserve">2. </w:t>
            </w:r>
            <w:r w:rsidRPr="00F03F27">
              <w:rPr>
                <w:rFonts w:ascii="Times New Roman" w:hAnsi="Times New Roman"/>
                <w:color w:val="000000"/>
                <w:sz w:val="24"/>
                <w:szCs w:val="24"/>
                <w:shd w:val="clear" w:color="auto" w:fill="FFFFFF"/>
              </w:rPr>
              <w:t>Лікар з надання ПМД: лікар-терапевт</w:t>
            </w:r>
          </w:p>
        </w:tc>
        <w:tc>
          <w:tcPr>
            <w:tcW w:w="3431"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center"/>
              <w:rPr>
                <w:rFonts w:ascii="Times New Roman" w:hAnsi="Times New Roman"/>
                <w:b/>
                <w:bCs/>
                <w:color w:val="000000"/>
                <w:sz w:val="24"/>
                <w:szCs w:val="24"/>
              </w:rPr>
            </w:pPr>
          </w:p>
        </w:tc>
      </w:tr>
      <w:tr w:rsidR="00F644D0" w:rsidRPr="00F03F27" w:rsidTr="00F644D0">
        <w:trPr>
          <w:trHeight w:val="365"/>
          <w:jc w:val="center"/>
        </w:trPr>
        <w:tc>
          <w:tcPr>
            <w:tcW w:w="6208" w:type="dxa"/>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b/>
                <w:bCs/>
                <w:color w:val="000000"/>
                <w:sz w:val="24"/>
                <w:szCs w:val="24"/>
              </w:rPr>
            </w:pPr>
            <w:r>
              <w:rPr>
                <w:rFonts w:ascii="Times New Roman" w:hAnsi="Times New Roman"/>
                <w:color w:val="000000"/>
                <w:sz w:val="24"/>
                <w:szCs w:val="24"/>
                <w:shd w:val="clear" w:color="auto" w:fill="FFFFFF"/>
              </w:rPr>
              <w:lastRenderedPageBreak/>
              <w:t xml:space="preserve">3. </w:t>
            </w:r>
            <w:r w:rsidRPr="00F03F27">
              <w:rPr>
                <w:rFonts w:ascii="Times New Roman" w:hAnsi="Times New Roman"/>
                <w:color w:val="000000"/>
                <w:sz w:val="24"/>
                <w:szCs w:val="24"/>
                <w:shd w:val="clear" w:color="auto" w:fill="FFFFFF"/>
              </w:rPr>
              <w:t>Лікар з надання ПМД: лікар-педіатр</w:t>
            </w:r>
          </w:p>
        </w:tc>
        <w:tc>
          <w:tcPr>
            <w:tcW w:w="3431"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center"/>
              <w:rPr>
                <w:rFonts w:ascii="Times New Roman" w:hAnsi="Times New Roman"/>
                <w:b/>
                <w:bCs/>
                <w:color w:val="000000"/>
                <w:sz w:val="24"/>
                <w:szCs w:val="24"/>
              </w:rPr>
            </w:pPr>
          </w:p>
        </w:tc>
      </w:tr>
      <w:tr w:rsidR="00F644D0" w:rsidRPr="00F03F27" w:rsidTr="009945C2">
        <w:trPr>
          <w:trHeight w:val="365"/>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center"/>
              <w:rPr>
                <w:rFonts w:ascii="Times New Roman" w:hAnsi="Times New Roman"/>
                <w:color w:val="000000"/>
                <w:sz w:val="24"/>
                <w:szCs w:val="24"/>
                <w:lang w:eastAsia="uk-UA"/>
              </w:rPr>
            </w:pPr>
            <w:r>
              <w:rPr>
                <w:rFonts w:ascii="Times New Roman" w:hAnsi="Times New Roman"/>
                <w:b/>
                <w:bCs/>
                <w:color w:val="000000"/>
                <w:sz w:val="24"/>
                <w:szCs w:val="24"/>
                <w:lang w:val="en-US"/>
              </w:rPr>
              <w:t xml:space="preserve">V. </w:t>
            </w:r>
            <w:r w:rsidRPr="00F03F27">
              <w:rPr>
                <w:rFonts w:ascii="Times New Roman" w:hAnsi="Times New Roman"/>
                <w:b/>
                <w:bCs/>
                <w:color w:val="000000"/>
                <w:sz w:val="24"/>
                <w:szCs w:val="24"/>
              </w:rPr>
              <w:t>Вимоги до переліку обладнання у закладі за місцем надання медичних послуг</w:t>
            </w:r>
          </w:p>
        </w:tc>
      </w:tr>
      <w:tr w:rsidR="00F644D0" w:rsidRPr="00F03F27" w:rsidTr="00F644D0">
        <w:trPr>
          <w:trHeight w:val="334"/>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bCs/>
                <w:color w:val="000000"/>
                <w:sz w:val="24"/>
                <w:szCs w:val="24"/>
              </w:rPr>
            </w:pPr>
            <w:r>
              <w:rPr>
                <w:rFonts w:ascii="Times New Roman" w:hAnsi="Times New Roman"/>
                <w:color w:val="000000"/>
                <w:sz w:val="24"/>
                <w:szCs w:val="24"/>
                <w:shd w:val="clear" w:color="auto" w:fill="FFFFFF"/>
                <w:lang w:val="en-US"/>
              </w:rPr>
              <w:t>1</w:t>
            </w:r>
            <w:r>
              <w:rPr>
                <w:rFonts w:ascii="Times New Roman" w:hAnsi="Times New Roman"/>
                <w:color w:val="000000"/>
                <w:sz w:val="24"/>
                <w:szCs w:val="24"/>
                <w:shd w:val="clear" w:color="auto" w:fill="FFFFFF"/>
              </w:rPr>
              <w:t xml:space="preserve">. </w:t>
            </w:r>
            <w:r w:rsidRPr="00F03F27">
              <w:rPr>
                <w:rFonts w:ascii="Times New Roman" w:hAnsi="Times New Roman"/>
                <w:color w:val="000000"/>
                <w:sz w:val="24"/>
                <w:szCs w:val="24"/>
                <w:shd w:val="clear" w:color="auto" w:fill="FFFFFF"/>
              </w:rPr>
              <w:t>електрокардіограф багатоканальний</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sz w:val="24"/>
                <w:szCs w:val="24"/>
                <w:lang w:eastAsia="uk-UA"/>
              </w:rPr>
            </w:pPr>
          </w:p>
        </w:tc>
      </w:tr>
      <w:tr w:rsidR="00F644D0" w:rsidRPr="00F03F27" w:rsidTr="00F644D0">
        <w:trPr>
          <w:trHeight w:val="334"/>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hideMark/>
          </w:tcPr>
          <w:p w:rsidR="00F644D0" w:rsidRPr="00F03F27" w:rsidRDefault="00F644D0" w:rsidP="00F644D0">
            <w:pPr>
              <w:spacing w:after="0" w:line="240" w:lineRule="auto"/>
              <w:jc w:val="both"/>
              <w:rPr>
                <w:rFonts w:ascii="Times New Roman" w:hAnsi="Times New Roman"/>
                <w:bCs/>
                <w:color w:val="000000"/>
                <w:sz w:val="24"/>
                <w:szCs w:val="24"/>
              </w:rPr>
            </w:pPr>
            <w:r>
              <w:rPr>
                <w:rFonts w:ascii="Times New Roman" w:hAnsi="Times New Roman"/>
                <w:color w:val="000000"/>
                <w:sz w:val="24"/>
                <w:szCs w:val="24"/>
                <w:shd w:val="clear" w:color="auto" w:fill="FFFFFF"/>
              </w:rPr>
              <w:t xml:space="preserve">2. </w:t>
            </w:r>
            <w:r w:rsidRPr="00F03F27">
              <w:rPr>
                <w:rFonts w:ascii="Times New Roman" w:hAnsi="Times New Roman"/>
                <w:color w:val="000000"/>
                <w:sz w:val="24"/>
                <w:szCs w:val="24"/>
                <w:shd w:val="clear" w:color="auto" w:fill="FFFFFF"/>
              </w:rPr>
              <w:t>тонометр та/або тонометр педіатричний з манжетками для дітей різного віку</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sz w:val="24"/>
                <w:szCs w:val="24"/>
                <w:lang w:eastAsia="uk-UA"/>
              </w:rPr>
            </w:pPr>
          </w:p>
        </w:tc>
      </w:tr>
      <w:tr w:rsidR="00F644D0" w:rsidRPr="00F03F27" w:rsidTr="00F644D0">
        <w:trPr>
          <w:trHeight w:val="440"/>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 xml:space="preserve">3. </w:t>
            </w:r>
            <w:r w:rsidRPr="00F03F27">
              <w:rPr>
                <w:rFonts w:ascii="Times New Roman" w:hAnsi="Times New Roman"/>
                <w:color w:val="000000"/>
                <w:sz w:val="24"/>
                <w:szCs w:val="24"/>
                <w:shd w:val="clear" w:color="auto" w:fill="FFFFFF"/>
              </w:rPr>
              <w:t>ваги для дорослих та ваги дитячі</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color w:val="000000"/>
                <w:sz w:val="24"/>
                <w:szCs w:val="24"/>
                <w:lang w:eastAsia="uk-UA"/>
              </w:rPr>
            </w:pPr>
          </w:p>
        </w:tc>
      </w:tr>
      <w:tr w:rsidR="00F644D0" w:rsidRPr="00F03F27" w:rsidTr="00F644D0">
        <w:trPr>
          <w:trHeight w:val="440"/>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 xml:space="preserve">4. </w:t>
            </w:r>
            <w:r w:rsidRPr="00F03F27">
              <w:rPr>
                <w:rFonts w:ascii="Times New Roman" w:hAnsi="Times New Roman"/>
                <w:color w:val="000000"/>
                <w:sz w:val="24"/>
                <w:szCs w:val="24"/>
                <w:shd w:val="clear" w:color="auto" w:fill="FFFFFF"/>
              </w:rPr>
              <w:t>ростомір</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color w:val="000000"/>
                <w:sz w:val="24"/>
                <w:szCs w:val="24"/>
                <w:lang w:eastAsia="uk-UA"/>
              </w:rPr>
            </w:pPr>
          </w:p>
        </w:tc>
      </w:tr>
      <w:tr w:rsidR="00F644D0" w:rsidRPr="00F03F27" w:rsidTr="00F644D0">
        <w:trPr>
          <w:trHeight w:val="440"/>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 xml:space="preserve">5. </w:t>
            </w:r>
            <w:r w:rsidRPr="00F03F27">
              <w:rPr>
                <w:rFonts w:ascii="Times New Roman" w:hAnsi="Times New Roman"/>
                <w:color w:val="000000"/>
                <w:sz w:val="24"/>
                <w:szCs w:val="24"/>
                <w:shd w:val="clear" w:color="auto" w:fill="FFFFFF"/>
              </w:rPr>
              <w:t>глюкометр</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color w:val="000000"/>
                <w:sz w:val="24"/>
                <w:szCs w:val="24"/>
                <w:lang w:eastAsia="uk-UA"/>
              </w:rPr>
            </w:pPr>
          </w:p>
        </w:tc>
      </w:tr>
      <w:tr w:rsidR="00F644D0" w:rsidRPr="00F03F27" w:rsidTr="00F644D0">
        <w:trPr>
          <w:trHeight w:val="440"/>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405D21" w:rsidRDefault="00F644D0" w:rsidP="00F644D0">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 xml:space="preserve">6. </w:t>
            </w:r>
            <w:r w:rsidRPr="00F03F27">
              <w:rPr>
                <w:rFonts w:ascii="Times New Roman" w:hAnsi="Times New Roman"/>
                <w:color w:val="000000"/>
                <w:sz w:val="24"/>
                <w:szCs w:val="24"/>
                <w:shd w:val="clear" w:color="auto" w:fill="FFFFFF"/>
              </w:rPr>
              <w:t>пульсоксиметр</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color w:val="000000"/>
                <w:sz w:val="24"/>
                <w:szCs w:val="24"/>
                <w:lang w:eastAsia="uk-UA"/>
              </w:rPr>
            </w:pPr>
          </w:p>
        </w:tc>
      </w:tr>
      <w:tr w:rsidR="00F644D0" w:rsidRPr="00F03F27" w:rsidTr="00F644D0">
        <w:trPr>
          <w:trHeight w:val="440"/>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 xml:space="preserve">7. </w:t>
            </w:r>
            <w:r w:rsidRPr="00F03F27">
              <w:rPr>
                <w:rFonts w:ascii="Times New Roman" w:hAnsi="Times New Roman"/>
                <w:color w:val="000000"/>
                <w:sz w:val="24"/>
                <w:szCs w:val="24"/>
                <w:shd w:val="clear" w:color="auto" w:fill="FFFFFF"/>
              </w:rPr>
              <w:t>термометр безконтактний</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color w:val="000000"/>
                <w:sz w:val="24"/>
                <w:szCs w:val="24"/>
                <w:lang w:eastAsia="uk-UA"/>
              </w:rPr>
            </w:pPr>
          </w:p>
        </w:tc>
      </w:tr>
      <w:tr w:rsidR="00F644D0" w:rsidRPr="00F03F27" w:rsidTr="00F644D0">
        <w:trPr>
          <w:trHeight w:val="440"/>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 xml:space="preserve">8. </w:t>
            </w:r>
            <w:r w:rsidRPr="00F03F27">
              <w:rPr>
                <w:rFonts w:ascii="Times New Roman" w:hAnsi="Times New Roman"/>
                <w:color w:val="000000"/>
                <w:sz w:val="24"/>
                <w:szCs w:val="24"/>
                <w:shd w:val="clear" w:color="auto" w:fill="FFFFFF"/>
              </w:rPr>
              <w:t>отоофтальмоскоп</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color w:val="000000"/>
                <w:sz w:val="24"/>
                <w:szCs w:val="24"/>
                <w:lang w:eastAsia="uk-UA"/>
              </w:rPr>
            </w:pPr>
          </w:p>
        </w:tc>
      </w:tr>
      <w:tr w:rsidR="00F644D0" w:rsidRPr="00F03F27" w:rsidTr="00F644D0">
        <w:trPr>
          <w:trHeight w:val="440"/>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 xml:space="preserve">9. </w:t>
            </w:r>
            <w:r w:rsidRPr="00F03F27">
              <w:rPr>
                <w:rFonts w:ascii="Times New Roman" w:hAnsi="Times New Roman"/>
                <w:color w:val="000000"/>
                <w:sz w:val="24"/>
                <w:szCs w:val="24"/>
                <w:shd w:val="clear" w:color="auto" w:fill="FFFFFF"/>
              </w:rPr>
              <w:t>таблиця для перевірки гостроти зору</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color w:val="000000"/>
                <w:sz w:val="24"/>
                <w:szCs w:val="24"/>
                <w:lang w:eastAsia="uk-UA"/>
              </w:rPr>
            </w:pPr>
          </w:p>
        </w:tc>
      </w:tr>
      <w:tr w:rsidR="00F644D0" w:rsidRPr="00F03F27" w:rsidTr="00F644D0">
        <w:trPr>
          <w:trHeight w:val="440"/>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shd w:val="clear" w:color="auto" w:fill="FFFFFF"/>
              </w:rPr>
              <w:t xml:space="preserve">10. </w:t>
            </w:r>
            <w:r w:rsidRPr="00F03F27">
              <w:rPr>
                <w:rFonts w:ascii="Times New Roman" w:hAnsi="Times New Roman"/>
                <w:color w:val="000000"/>
                <w:sz w:val="24"/>
                <w:szCs w:val="24"/>
                <w:shd w:val="clear" w:color="auto" w:fill="FFFFFF"/>
              </w:rPr>
              <w:t>пікфлуометр та/або спірометр цифровий</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color w:val="000000"/>
                <w:sz w:val="24"/>
                <w:szCs w:val="24"/>
                <w:lang w:eastAsia="uk-UA"/>
              </w:rPr>
            </w:pPr>
          </w:p>
        </w:tc>
      </w:tr>
      <w:tr w:rsidR="00F644D0" w:rsidRPr="00F03F27" w:rsidTr="00F644D0">
        <w:trPr>
          <w:trHeight w:val="440"/>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11. </w:t>
            </w:r>
            <w:r w:rsidRPr="00F03F27">
              <w:rPr>
                <w:rFonts w:ascii="Times New Roman" w:hAnsi="Times New Roman"/>
                <w:color w:val="000000"/>
                <w:sz w:val="24"/>
                <w:szCs w:val="24"/>
                <w:shd w:val="clear" w:color="auto" w:fill="FFFFFF"/>
              </w:rPr>
              <w:t>аптечка для надання невідкладної допомоги</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color w:val="000000"/>
                <w:sz w:val="24"/>
                <w:szCs w:val="24"/>
                <w:lang w:eastAsia="uk-UA"/>
              </w:rPr>
            </w:pPr>
          </w:p>
        </w:tc>
      </w:tr>
      <w:tr w:rsidR="00F644D0" w:rsidRPr="00F03F27" w:rsidTr="00F644D0">
        <w:trPr>
          <w:trHeight w:val="440"/>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12. </w:t>
            </w:r>
            <w:r w:rsidRPr="00F03F27">
              <w:rPr>
                <w:rFonts w:ascii="Times New Roman" w:hAnsi="Times New Roman"/>
                <w:color w:val="000000"/>
                <w:sz w:val="24"/>
                <w:szCs w:val="24"/>
                <w:shd w:val="clear" w:color="auto" w:fill="FFFFFF"/>
              </w:rPr>
              <w:t>мішок ручної вентиляції легенів</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color w:val="000000"/>
                <w:sz w:val="24"/>
                <w:szCs w:val="24"/>
                <w:lang w:eastAsia="uk-UA"/>
              </w:rPr>
            </w:pPr>
          </w:p>
        </w:tc>
      </w:tr>
      <w:tr w:rsidR="00F644D0" w:rsidRPr="00F03F27" w:rsidTr="00F644D0">
        <w:trPr>
          <w:trHeight w:val="440"/>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lang w:val="en-US"/>
              </w:rPr>
              <w:t>3</w:t>
            </w:r>
            <w:r>
              <w:rPr>
                <w:rFonts w:ascii="Times New Roman" w:hAnsi="Times New Roman"/>
                <w:color w:val="000000"/>
                <w:sz w:val="24"/>
                <w:szCs w:val="24"/>
                <w:shd w:val="clear" w:color="auto" w:fill="FFFFFF"/>
              </w:rPr>
              <w:t xml:space="preserve">. </w:t>
            </w:r>
            <w:r w:rsidRPr="00F03F27">
              <w:rPr>
                <w:rFonts w:ascii="Times New Roman" w:hAnsi="Times New Roman"/>
                <w:color w:val="000000"/>
                <w:sz w:val="24"/>
                <w:szCs w:val="24"/>
                <w:shd w:val="clear" w:color="auto" w:fill="FFFFFF"/>
              </w:rPr>
              <w:t>портативний дефібрилятор з функцією синхронізації та/або автоматичний зовнішній дефібрилятор за умови понад 20 000  поданих декларацій у надавача медичних послуг за відповідним місцем надання послуг</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color w:val="000000"/>
                <w:sz w:val="24"/>
                <w:szCs w:val="24"/>
                <w:lang w:eastAsia="uk-UA"/>
              </w:rPr>
            </w:pPr>
          </w:p>
        </w:tc>
      </w:tr>
      <w:tr w:rsidR="00F644D0" w:rsidRPr="00F03F27" w:rsidTr="00F644D0">
        <w:trPr>
          <w:trHeight w:val="321"/>
          <w:jc w:val="center"/>
        </w:trPr>
        <w:tc>
          <w:tcPr>
            <w:tcW w:w="6225" w:type="dxa"/>
            <w:gridSpan w:val="2"/>
            <w:tcBorders>
              <w:top w:val="single" w:sz="4" w:space="0" w:color="auto"/>
              <w:left w:val="single" w:sz="4" w:space="0" w:color="auto"/>
              <w:bottom w:val="single" w:sz="4" w:space="0" w:color="auto"/>
              <w:right w:val="single" w:sz="4" w:space="0" w:color="auto"/>
            </w:tcBorders>
            <w:shd w:val="clear" w:color="auto" w:fill="auto"/>
          </w:tcPr>
          <w:p w:rsidR="00F644D0" w:rsidRDefault="00F644D0" w:rsidP="00F644D0">
            <w:pPr>
              <w:jc w:val="center"/>
              <w:rPr>
                <w:rFonts w:ascii="Times New Roman" w:hAnsi="Times New Roman"/>
                <w:bCs/>
                <w:color w:val="000000"/>
                <w:sz w:val="24"/>
                <w:szCs w:val="24"/>
              </w:rPr>
            </w:pPr>
            <w:r>
              <w:rPr>
                <w:rFonts w:ascii="Times New Roman" w:hAnsi="Times New Roman"/>
                <w:b/>
                <w:color w:val="000000"/>
                <w:sz w:val="24"/>
                <w:szCs w:val="24"/>
                <w:shd w:val="clear" w:color="auto" w:fill="FFFFFF"/>
              </w:rPr>
              <w:t>Назва вимоги</w:t>
            </w:r>
          </w:p>
        </w:tc>
        <w:tc>
          <w:tcPr>
            <w:tcW w:w="3414" w:type="dxa"/>
            <w:gridSpan w:val="2"/>
            <w:tcBorders>
              <w:top w:val="single" w:sz="4" w:space="0" w:color="auto"/>
              <w:left w:val="single" w:sz="4" w:space="0" w:color="auto"/>
              <w:bottom w:val="single" w:sz="4" w:space="0" w:color="auto"/>
              <w:right w:val="single" w:sz="4" w:space="0" w:color="auto"/>
            </w:tcBorders>
            <w:shd w:val="clear" w:color="auto" w:fill="auto"/>
          </w:tcPr>
          <w:p w:rsidR="00F644D0" w:rsidRPr="00A749D8" w:rsidRDefault="00F644D0" w:rsidP="00F644D0">
            <w:pPr>
              <w:rPr>
                <w:rFonts w:ascii="Times New Roman" w:hAnsi="Times New Roman"/>
                <w:bCs/>
                <w:color w:val="000000"/>
                <w:sz w:val="24"/>
                <w:szCs w:val="24"/>
              </w:rPr>
            </w:pPr>
            <w:r>
              <w:rPr>
                <w:rFonts w:ascii="Times New Roman" w:hAnsi="Times New Roman"/>
                <w:b/>
                <w:color w:val="000000"/>
                <w:sz w:val="24"/>
                <w:szCs w:val="24"/>
                <w:lang w:eastAsia="uk-UA"/>
              </w:rPr>
              <w:t xml:space="preserve">          </w:t>
            </w:r>
            <w:r w:rsidRPr="00A749D8">
              <w:rPr>
                <w:rFonts w:ascii="Times New Roman" w:hAnsi="Times New Roman"/>
                <w:b/>
                <w:color w:val="000000"/>
                <w:sz w:val="24"/>
                <w:szCs w:val="24"/>
                <w:lang w:eastAsia="uk-UA"/>
              </w:rPr>
              <w:t xml:space="preserve">Значення </w:t>
            </w:r>
            <w:r w:rsidRPr="00E3532F">
              <w:rPr>
                <w:rFonts w:ascii="Times New Roman" w:hAnsi="Times New Roman"/>
                <w:color w:val="000000"/>
                <w:sz w:val="24"/>
                <w:szCs w:val="24"/>
                <w:lang w:eastAsia="uk-UA"/>
              </w:rPr>
              <w:t>(так/ні)</w:t>
            </w:r>
          </w:p>
        </w:tc>
      </w:tr>
      <w:tr w:rsidR="00F644D0" w:rsidRPr="00F03F27" w:rsidTr="00A749D8">
        <w:trPr>
          <w:trHeight w:val="321"/>
          <w:jc w:val="center"/>
        </w:trPr>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F644D0" w:rsidRPr="00F03F27" w:rsidRDefault="00F644D0" w:rsidP="00F644D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lang w:val="en-US"/>
              </w:rPr>
              <w:t>VI.</w:t>
            </w:r>
            <w:r>
              <w:rPr>
                <w:rFonts w:ascii="Times New Roman" w:hAnsi="Times New Roman"/>
                <w:b/>
                <w:bCs/>
                <w:color w:val="000000"/>
                <w:sz w:val="24"/>
                <w:szCs w:val="24"/>
              </w:rPr>
              <w:t xml:space="preserve"> Загальна інформація</w:t>
            </w:r>
          </w:p>
        </w:tc>
      </w:tr>
      <w:tr w:rsidR="00F644D0" w:rsidRPr="00F03F27" w:rsidTr="00F644D0">
        <w:trPr>
          <w:trHeight w:val="828"/>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1. </w:t>
            </w:r>
            <w:r w:rsidRPr="00F03F27">
              <w:rPr>
                <w:rFonts w:ascii="Times New Roman" w:hAnsi="Times New Roman"/>
                <w:bCs/>
                <w:color w:val="000000"/>
                <w:sz w:val="24"/>
                <w:szCs w:val="24"/>
              </w:rPr>
              <w:t xml:space="preserve">Підтвердження, що на момент подання </w:t>
            </w:r>
            <w:r>
              <w:rPr>
                <w:rFonts w:ascii="Times New Roman" w:hAnsi="Times New Roman"/>
                <w:bCs/>
                <w:color w:val="000000"/>
                <w:sz w:val="24"/>
                <w:szCs w:val="24"/>
              </w:rPr>
              <w:t>пропозиції</w:t>
            </w:r>
            <w:r w:rsidRPr="00F03F27">
              <w:rPr>
                <w:rFonts w:ascii="Times New Roman" w:hAnsi="Times New Roman"/>
                <w:bCs/>
                <w:color w:val="000000"/>
                <w:sz w:val="24"/>
                <w:szCs w:val="24"/>
              </w:rPr>
              <w:t xml:space="preserve"> заклад має чинну ліцензію на провадження господарської діяльності з медичної практики за спеціальністю загальна практика - сімейна медицина та/або педіатрія, та/або терапія та відповідає ліцензійним умовам з медичної практики </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bCs/>
                <w:color w:val="000000"/>
                <w:sz w:val="24"/>
                <w:szCs w:val="24"/>
              </w:rPr>
            </w:pPr>
          </w:p>
        </w:tc>
      </w:tr>
      <w:tr w:rsidR="00F644D0" w:rsidRPr="00F03F27" w:rsidTr="00F644D0">
        <w:trPr>
          <w:trHeight w:val="828"/>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2. </w:t>
            </w:r>
            <w:r w:rsidRPr="00F03F27">
              <w:rPr>
                <w:rFonts w:ascii="Times New Roman" w:hAnsi="Times New Roman"/>
                <w:bCs/>
                <w:color w:val="000000"/>
                <w:sz w:val="24"/>
                <w:szCs w:val="24"/>
              </w:rPr>
              <w:t xml:space="preserve">Підтвердження, що заклад, уповноважені особи та медичні працівники, які будуть залучені до виконання </w:t>
            </w:r>
            <w:r>
              <w:rPr>
                <w:rFonts w:ascii="Times New Roman" w:hAnsi="Times New Roman"/>
                <w:bCs/>
                <w:color w:val="000000"/>
                <w:sz w:val="24"/>
                <w:szCs w:val="24"/>
              </w:rPr>
              <w:t>д</w:t>
            </w:r>
            <w:r w:rsidRPr="00F03F27">
              <w:rPr>
                <w:rFonts w:ascii="Times New Roman" w:hAnsi="Times New Roman"/>
                <w:bCs/>
                <w:color w:val="000000"/>
                <w:sz w:val="24"/>
                <w:szCs w:val="24"/>
              </w:rPr>
              <w:t>оговору, зареєстровані в електронній системі охорони здоров’я (далі - Система)</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bCs/>
                <w:color w:val="000000"/>
                <w:sz w:val="24"/>
                <w:szCs w:val="24"/>
              </w:rPr>
            </w:pPr>
          </w:p>
        </w:tc>
      </w:tr>
      <w:tr w:rsidR="00F644D0" w:rsidRPr="00F03F27" w:rsidTr="00F644D0">
        <w:trPr>
          <w:trHeight w:val="828"/>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3. </w:t>
            </w:r>
            <w:r w:rsidRPr="00F03F27">
              <w:rPr>
                <w:rFonts w:ascii="Times New Roman" w:hAnsi="Times New Roman"/>
                <w:bCs/>
                <w:color w:val="000000"/>
                <w:sz w:val="24"/>
                <w:szCs w:val="24"/>
              </w:rPr>
              <w:t>Підтвердження, що до Системи внесені декларації про вибір лікаря, який надає первинну медичну допомогу, в порядку, визначеному МОЗ, після підписання пацієнтом (його законним представником)</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bCs/>
                <w:color w:val="000000"/>
                <w:sz w:val="24"/>
                <w:szCs w:val="24"/>
              </w:rPr>
            </w:pPr>
          </w:p>
        </w:tc>
      </w:tr>
      <w:tr w:rsidR="00F644D0" w:rsidRPr="00F03F27" w:rsidTr="00F644D0">
        <w:trPr>
          <w:trHeight w:val="586"/>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4. </w:t>
            </w:r>
            <w:r w:rsidRPr="00F03F27">
              <w:rPr>
                <w:rFonts w:ascii="Times New Roman" w:hAnsi="Times New Roman"/>
                <w:bCs/>
                <w:color w:val="000000"/>
                <w:sz w:val="24"/>
                <w:szCs w:val="24"/>
              </w:rPr>
              <w:t xml:space="preserve">Підтвердження, що установчими або іншими документами не обмежено право керівника </w:t>
            </w:r>
            <w:r>
              <w:rPr>
                <w:rFonts w:ascii="Times New Roman" w:hAnsi="Times New Roman"/>
                <w:bCs/>
                <w:color w:val="000000"/>
                <w:sz w:val="24"/>
                <w:szCs w:val="24"/>
              </w:rPr>
              <w:t>суб’єкта господарювання</w:t>
            </w:r>
            <w:r w:rsidRPr="00F03F27">
              <w:rPr>
                <w:rFonts w:ascii="Times New Roman" w:hAnsi="Times New Roman"/>
                <w:bCs/>
                <w:color w:val="000000"/>
                <w:sz w:val="24"/>
                <w:szCs w:val="24"/>
              </w:rPr>
              <w:t xml:space="preserve"> підписувати договори від імені </w:t>
            </w:r>
            <w:r>
              <w:rPr>
                <w:rFonts w:ascii="Times New Roman" w:hAnsi="Times New Roman"/>
                <w:bCs/>
                <w:color w:val="000000"/>
                <w:sz w:val="24"/>
                <w:szCs w:val="24"/>
              </w:rPr>
              <w:t>суб’єкта господарювання</w:t>
            </w:r>
            <w:r w:rsidRPr="00F03F27">
              <w:rPr>
                <w:rFonts w:ascii="Times New Roman" w:hAnsi="Times New Roman"/>
                <w:bCs/>
                <w:color w:val="000000"/>
                <w:sz w:val="24"/>
                <w:szCs w:val="24"/>
              </w:rPr>
              <w:t xml:space="preserve"> без попереднього погодження власника. Якщо таке право обмежене, у тому числі щодо укладання договорів, ціна </w:t>
            </w:r>
            <w:r>
              <w:rPr>
                <w:rFonts w:ascii="Times New Roman" w:hAnsi="Times New Roman"/>
                <w:bCs/>
                <w:color w:val="000000"/>
                <w:sz w:val="24"/>
                <w:szCs w:val="24"/>
              </w:rPr>
              <w:t xml:space="preserve">яких перевищує </w:t>
            </w:r>
            <w:r w:rsidRPr="00F03F27">
              <w:rPr>
                <w:rFonts w:ascii="Times New Roman" w:hAnsi="Times New Roman"/>
                <w:bCs/>
                <w:color w:val="000000"/>
                <w:sz w:val="24"/>
                <w:szCs w:val="24"/>
              </w:rPr>
              <w:t xml:space="preserve">встановлену суму, </w:t>
            </w:r>
            <w:r>
              <w:rPr>
                <w:rFonts w:ascii="Times New Roman" w:hAnsi="Times New Roman"/>
                <w:bCs/>
                <w:color w:val="000000"/>
                <w:sz w:val="24"/>
                <w:szCs w:val="24"/>
              </w:rPr>
              <w:t>суб’єкт господарювання</w:t>
            </w:r>
            <w:r w:rsidRPr="00F03F27">
              <w:rPr>
                <w:rFonts w:ascii="Times New Roman" w:hAnsi="Times New Roman"/>
                <w:bCs/>
                <w:color w:val="000000"/>
                <w:sz w:val="24"/>
                <w:szCs w:val="24"/>
              </w:rPr>
              <w:t xml:space="preserve"> </w:t>
            </w:r>
            <w:r>
              <w:rPr>
                <w:rFonts w:ascii="Times New Roman" w:hAnsi="Times New Roman"/>
                <w:bCs/>
                <w:color w:val="000000"/>
                <w:sz w:val="24"/>
                <w:szCs w:val="24"/>
              </w:rPr>
              <w:t xml:space="preserve">письмово </w:t>
            </w:r>
            <w:r w:rsidRPr="00F03F27">
              <w:rPr>
                <w:rFonts w:ascii="Times New Roman" w:hAnsi="Times New Roman"/>
                <w:bCs/>
                <w:color w:val="000000"/>
                <w:sz w:val="24"/>
                <w:szCs w:val="24"/>
              </w:rPr>
              <w:t xml:space="preserve">повідомить про це Національну </w:t>
            </w:r>
            <w:r w:rsidRPr="00F03F27">
              <w:rPr>
                <w:rFonts w:ascii="Times New Roman" w:hAnsi="Times New Roman"/>
                <w:bCs/>
                <w:color w:val="000000"/>
                <w:sz w:val="24"/>
                <w:szCs w:val="24"/>
              </w:rPr>
              <w:lastRenderedPageBreak/>
              <w:t xml:space="preserve">службу здоров'я України </w:t>
            </w:r>
            <w:r w:rsidR="00BD4A1E">
              <w:rPr>
                <w:rFonts w:ascii="Times New Roman" w:hAnsi="Times New Roman"/>
                <w:bCs/>
                <w:color w:val="000000"/>
                <w:sz w:val="24"/>
                <w:szCs w:val="24"/>
              </w:rPr>
              <w:t xml:space="preserve">(далі – НСЗУ) </w:t>
            </w:r>
            <w:r w:rsidRPr="00F03F27">
              <w:rPr>
                <w:rFonts w:ascii="Times New Roman" w:hAnsi="Times New Roman"/>
                <w:bCs/>
                <w:color w:val="000000"/>
                <w:sz w:val="24"/>
                <w:szCs w:val="24"/>
              </w:rPr>
              <w:t xml:space="preserve">та отримає необхідні погодження від власника до моменту підписання договору зі сторони </w:t>
            </w:r>
            <w:r>
              <w:rPr>
                <w:rFonts w:ascii="Times New Roman" w:hAnsi="Times New Roman"/>
                <w:bCs/>
                <w:color w:val="000000"/>
                <w:sz w:val="24"/>
                <w:szCs w:val="24"/>
              </w:rPr>
              <w:t>суб’єкта господарювання</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bCs/>
                <w:color w:val="000000"/>
                <w:sz w:val="24"/>
                <w:szCs w:val="24"/>
              </w:rPr>
            </w:pPr>
          </w:p>
        </w:tc>
      </w:tr>
      <w:tr w:rsidR="00F644D0" w:rsidRPr="00F03F27" w:rsidTr="00F644D0">
        <w:trPr>
          <w:trHeight w:val="828"/>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BD4A1E">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5. </w:t>
            </w:r>
            <w:r w:rsidRPr="00F03F27">
              <w:rPr>
                <w:rFonts w:ascii="Times New Roman" w:hAnsi="Times New Roman"/>
                <w:bCs/>
                <w:color w:val="000000"/>
                <w:sz w:val="24"/>
                <w:szCs w:val="24"/>
              </w:rPr>
              <w:t xml:space="preserve">Підтвердження, що ознайомились з </w:t>
            </w:r>
            <w:r w:rsidR="00BD4A1E">
              <w:rPr>
                <w:rFonts w:ascii="Times New Roman" w:hAnsi="Times New Roman"/>
                <w:sz w:val="24"/>
                <w:szCs w:val="24"/>
              </w:rPr>
              <w:t>у</w:t>
            </w:r>
            <w:r w:rsidRPr="00F644D0">
              <w:rPr>
                <w:rFonts w:ascii="Times New Roman" w:hAnsi="Times New Roman"/>
                <w:sz w:val="24"/>
                <w:szCs w:val="24"/>
              </w:rPr>
              <w:t>мов</w:t>
            </w:r>
            <w:r>
              <w:rPr>
                <w:rFonts w:ascii="Times New Roman" w:hAnsi="Times New Roman"/>
                <w:sz w:val="24"/>
                <w:szCs w:val="24"/>
              </w:rPr>
              <w:t>ами</w:t>
            </w:r>
            <w:r w:rsidRPr="00F644D0">
              <w:rPr>
                <w:rFonts w:ascii="Times New Roman" w:hAnsi="Times New Roman"/>
                <w:sz w:val="24"/>
                <w:szCs w:val="24"/>
              </w:rPr>
              <w:t xml:space="preserve"> закупівлі послуг за напрямом «Первинна медична допомога»</w:t>
            </w:r>
            <w:r>
              <w:rPr>
                <w:rFonts w:ascii="Times New Roman" w:hAnsi="Times New Roman"/>
                <w:sz w:val="24"/>
                <w:szCs w:val="24"/>
              </w:rPr>
              <w:t>,</w:t>
            </w:r>
            <w:r w:rsidRPr="00F644D0">
              <w:rPr>
                <w:rFonts w:ascii="Times New Roman" w:hAnsi="Times New Roman"/>
                <w:sz w:val="24"/>
                <w:szCs w:val="24"/>
              </w:rPr>
              <w:t xml:space="preserve"> визначених в Оголошенні</w:t>
            </w:r>
            <w:r>
              <w:rPr>
                <w:rFonts w:ascii="Times New Roman" w:hAnsi="Times New Roman"/>
                <w:sz w:val="24"/>
                <w:szCs w:val="24"/>
              </w:rPr>
              <w:t>,</w:t>
            </w:r>
            <w:r>
              <w:rPr>
                <w:rFonts w:ascii="Times New Roman" w:hAnsi="Times New Roman"/>
                <w:bCs/>
                <w:color w:val="000000"/>
                <w:sz w:val="24"/>
                <w:szCs w:val="24"/>
              </w:rPr>
              <w:t xml:space="preserve"> та інформацією в цьому повідомленні</w:t>
            </w:r>
            <w:r w:rsidRPr="00F03F27">
              <w:rPr>
                <w:rFonts w:ascii="Times New Roman" w:hAnsi="Times New Roman"/>
                <w:bCs/>
                <w:color w:val="000000"/>
                <w:sz w:val="24"/>
                <w:szCs w:val="24"/>
              </w:rPr>
              <w:t>, і погоджуєтесь на них</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bCs/>
                <w:color w:val="000000"/>
                <w:sz w:val="24"/>
                <w:szCs w:val="24"/>
              </w:rPr>
            </w:pPr>
          </w:p>
        </w:tc>
      </w:tr>
      <w:tr w:rsidR="00F644D0" w:rsidRPr="00F03F27" w:rsidTr="00F644D0">
        <w:trPr>
          <w:trHeight w:val="828"/>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644D0" w:rsidRDefault="00F644D0" w:rsidP="00BD4A1E">
            <w:pPr>
              <w:spacing w:after="0" w:line="240" w:lineRule="auto"/>
              <w:jc w:val="both"/>
              <w:rPr>
                <w:rFonts w:ascii="Times New Roman" w:hAnsi="Times New Roman"/>
                <w:bCs/>
                <w:color w:val="000000"/>
                <w:sz w:val="24"/>
                <w:szCs w:val="24"/>
              </w:rPr>
            </w:pPr>
            <w:r>
              <w:rPr>
                <w:rFonts w:ascii="Times New Roman" w:hAnsi="Times New Roman"/>
                <w:color w:val="000000"/>
                <w:sz w:val="24"/>
                <w:szCs w:val="24"/>
                <w:lang w:eastAsia="uk-UA"/>
              </w:rPr>
              <w:t>6</w:t>
            </w:r>
            <w:r w:rsidRPr="00F644D0">
              <w:rPr>
                <w:rFonts w:ascii="Times New Roman" w:hAnsi="Times New Roman"/>
                <w:color w:val="000000"/>
                <w:sz w:val="24"/>
                <w:szCs w:val="24"/>
                <w:lang w:eastAsia="uk-UA"/>
              </w:rPr>
              <w:t xml:space="preserve">. Підтвердження наявності </w:t>
            </w:r>
            <w:r w:rsidRPr="00F644D0">
              <w:rPr>
                <w:rFonts w:ascii="Times New Roman" w:hAnsi="Times New Roman"/>
                <w:sz w:val="24"/>
                <w:szCs w:val="24"/>
              </w:rPr>
              <w:t xml:space="preserve">обладнання у кожному місці надання послуг відповідно до </w:t>
            </w:r>
            <w:r w:rsidR="00BD4A1E">
              <w:rPr>
                <w:rFonts w:ascii="Times New Roman" w:hAnsi="Times New Roman"/>
                <w:sz w:val="24"/>
                <w:szCs w:val="24"/>
              </w:rPr>
              <w:t>у</w:t>
            </w:r>
            <w:r w:rsidRPr="00F644D0">
              <w:rPr>
                <w:rFonts w:ascii="Times New Roman" w:hAnsi="Times New Roman"/>
                <w:sz w:val="24"/>
                <w:szCs w:val="24"/>
              </w:rPr>
              <w:t>мов закупівлі послуг за напрямом «Первинна медична допомога» визначених в Оголошенні</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bCs/>
                <w:color w:val="000000"/>
                <w:sz w:val="24"/>
                <w:szCs w:val="24"/>
              </w:rPr>
            </w:pPr>
          </w:p>
        </w:tc>
      </w:tr>
      <w:tr w:rsidR="00F644D0" w:rsidRPr="00F03F27" w:rsidTr="00F644D0">
        <w:trPr>
          <w:trHeight w:val="828"/>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7. </w:t>
            </w:r>
            <w:r w:rsidRPr="00F03F27">
              <w:rPr>
                <w:rFonts w:ascii="Times New Roman" w:hAnsi="Times New Roman"/>
                <w:bCs/>
                <w:color w:val="000000"/>
                <w:sz w:val="24"/>
                <w:szCs w:val="24"/>
              </w:rPr>
              <w:t xml:space="preserve">Підтвердження, що інформація, зазначена у цьому </w:t>
            </w:r>
            <w:r>
              <w:rPr>
                <w:rFonts w:ascii="Times New Roman" w:hAnsi="Times New Roman"/>
                <w:bCs/>
                <w:color w:val="000000"/>
                <w:sz w:val="24"/>
                <w:szCs w:val="24"/>
              </w:rPr>
              <w:t>повідомленні</w:t>
            </w:r>
            <w:r w:rsidRPr="00F03F27">
              <w:rPr>
                <w:rFonts w:ascii="Times New Roman" w:hAnsi="Times New Roman"/>
                <w:bCs/>
                <w:color w:val="000000"/>
                <w:sz w:val="24"/>
                <w:szCs w:val="24"/>
              </w:rPr>
              <w:t xml:space="preserve"> та доданих до нього документах, а також інформація, внесена до Системи, є повною та достовірною</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bCs/>
                <w:color w:val="000000"/>
                <w:sz w:val="24"/>
                <w:szCs w:val="24"/>
              </w:rPr>
            </w:pPr>
          </w:p>
        </w:tc>
      </w:tr>
      <w:tr w:rsidR="00F644D0" w:rsidRPr="00F03F27" w:rsidTr="00F644D0">
        <w:trPr>
          <w:trHeight w:val="609"/>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8. </w:t>
            </w:r>
            <w:r w:rsidRPr="00F03F27">
              <w:rPr>
                <w:rFonts w:ascii="Times New Roman" w:hAnsi="Times New Roman"/>
                <w:bCs/>
                <w:color w:val="000000"/>
                <w:sz w:val="24"/>
                <w:szCs w:val="24"/>
              </w:rPr>
              <w:t>Підтвердження використання міжнародної класифікації ІСРС-2-Е для подання даних до Системи</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bCs/>
                <w:color w:val="000000"/>
                <w:sz w:val="24"/>
                <w:szCs w:val="24"/>
              </w:rPr>
            </w:pPr>
          </w:p>
        </w:tc>
      </w:tr>
      <w:tr w:rsidR="00F644D0" w:rsidRPr="00F03F27" w:rsidTr="00F644D0">
        <w:trPr>
          <w:trHeight w:val="828"/>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F03F27" w:rsidRDefault="00F644D0" w:rsidP="00F644D0">
            <w:pPr>
              <w:spacing w:after="0" w:line="240" w:lineRule="auto"/>
              <w:jc w:val="both"/>
              <w:rPr>
                <w:rFonts w:ascii="Times New Roman" w:hAnsi="Times New Roman"/>
                <w:bCs/>
                <w:color w:val="000000"/>
                <w:sz w:val="24"/>
                <w:szCs w:val="24"/>
              </w:rPr>
            </w:pPr>
            <w:r>
              <w:rPr>
                <w:rFonts w:ascii="Times New Roman" w:hAnsi="Times New Roman"/>
                <w:color w:val="000000"/>
                <w:sz w:val="24"/>
                <w:szCs w:val="24"/>
                <w:lang w:eastAsia="uk-UA"/>
              </w:rPr>
              <w:t xml:space="preserve">9. </w:t>
            </w:r>
            <w:r w:rsidRPr="00F03F27">
              <w:rPr>
                <w:rFonts w:ascii="Times New Roman" w:hAnsi="Times New Roman"/>
                <w:color w:val="000000"/>
                <w:sz w:val="24"/>
                <w:szCs w:val="24"/>
                <w:lang w:eastAsia="uk-UA"/>
              </w:rPr>
              <w:t xml:space="preserve">Підтвердження наявності на всі місця надання послуг, які зазначаються у </w:t>
            </w:r>
            <w:r>
              <w:rPr>
                <w:rFonts w:ascii="Times New Roman" w:hAnsi="Times New Roman"/>
                <w:color w:val="000000"/>
                <w:sz w:val="24"/>
                <w:szCs w:val="24"/>
                <w:lang w:eastAsia="uk-UA"/>
              </w:rPr>
              <w:t>пропозиції про укладення договору</w:t>
            </w:r>
            <w:r w:rsidRPr="00F03F27">
              <w:rPr>
                <w:rFonts w:ascii="Times New Roman" w:hAnsi="Times New Roman"/>
                <w:color w:val="000000"/>
                <w:sz w:val="24"/>
                <w:szCs w:val="24"/>
                <w:lang w:eastAsia="uk-UA"/>
              </w:rPr>
              <w:t>, експертних висновків щодо доступності осіб з інвалідністю до будівлі та приміщення відповідно до ДБН В.2.2-40:2018</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bCs/>
                <w:color w:val="000000"/>
                <w:sz w:val="24"/>
                <w:szCs w:val="24"/>
              </w:rPr>
            </w:pPr>
          </w:p>
        </w:tc>
      </w:tr>
      <w:tr w:rsidR="00F644D0" w:rsidRPr="00F03F27" w:rsidTr="00F644D0">
        <w:trPr>
          <w:trHeight w:val="828"/>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A674B6" w:rsidRDefault="00F644D0" w:rsidP="00F644D0">
            <w:pPr>
              <w:spacing w:after="0" w:line="240" w:lineRule="auto"/>
              <w:jc w:val="both"/>
              <w:rPr>
                <w:rFonts w:ascii="Times New Roman" w:hAnsi="Times New Roman"/>
                <w:color w:val="000000"/>
                <w:sz w:val="24"/>
                <w:szCs w:val="24"/>
                <w:lang w:eastAsia="uk-UA"/>
              </w:rPr>
            </w:pPr>
            <w:r>
              <w:rPr>
                <w:rFonts w:ascii="Times New Roman" w:hAnsi="Times New Roman"/>
                <w:bCs/>
                <w:color w:val="000000"/>
                <w:sz w:val="24"/>
                <w:szCs w:val="24"/>
              </w:rPr>
              <w:t>10</w:t>
            </w:r>
            <w:r w:rsidRPr="00A674B6">
              <w:rPr>
                <w:rFonts w:ascii="Times New Roman" w:hAnsi="Times New Roman"/>
                <w:bCs/>
                <w:color w:val="000000"/>
                <w:sz w:val="24"/>
                <w:szCs w:val="24"/>
              </w:rPr>
              <w:t xml:space="preserve">. Підтвердження, що у разі зміни інформації, зазначеної у пропозиції та (або) доданих до неї документів, </w:t>
            </w:r>
            <w:r>
              <w:rPr>
                <w:rFonts w:ascii="Times New Roman" w:hAnsi="Times New Roman"/>
                <w:bCs/>
                <w:color w:val="000000"/>
                <w:sz w:val="24"/>
                <w:szCs w:val="24"/>
              </w:rPr>
              <w:t>суб’єкт господарювання</w:t>
            </w:r>
            <w:r w:rsidRPr="00A674B6">
              <w:rPr>
                <w:rFonts w:ascii="Times New Roman" w:hAnsi="Times New Roman"/>
                <w:bCs/>
                <w:color w:val="000000"/>
                <w:sz w:val="24"/>
                <w:szCs w:val="24"/>
              </w:rPr>
              <w:t xml:space="preserve"> зобов’язаний </w:t>
            </w:r>
            <w:r w:rsidRPr="00A674B6">
              <w:rPr>
                <w:rFonts w:ascii="Times New Roman" w:hAnsi="Times New Roman"/>
                <w:sz w:val="24"/>
                <w:szCs w:val="24"/>
              </w:rPr>
              <w:t>внести такі зміни до Системи протягом трьох робочих днів з дня настання таких змін</w:t>
            </w:r>
            <w:r w:rsidRPr="00A674B6">
              <w:rPr>
                <w:rFonts w:ascii="Times New Roman" w:hAnsi="Times New Roman"/>
                <w:bCs/>
                <w:color w:val="000000"/>
                <w:sz w:val="24"/>
                <w:szCs w:val="24"/>
              </w:rPr>
              <w:t xml:space="preserve"> </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bCs/>
                <w:color w:val="000000"/>
                <w:sz w:val="24"/>
                <w:szCs w:val="24"/>
              </w:rPr>
            </w:pPr>
          </w:p>
        </w:tc>
      </w:tr>
      <w:tr w:rsidR="00F644D0" w:rsidRPr="00F03F27" w:rsidTr="00F644D0">
        <w:trPr>
          <w:trHeight w:val="828"/>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Pr="00A674B6" w:rsidRDefault="00F644D0" w:rsidP="00F644D0">
            <w:pPr>
              <w:spacing w:after="0" w:line="240" w:lineRule="auto"/>
              <w:jc w:val="both"/>
              <w:rPr>
                <w:rFonts w:ascii="Times New Roman" w:hAnsi="Times New Roman"/>
                <w:bCs/>
                <w:color w:val="000000"/>
                <w:sz w:val="24"/>
                <w:szCs w:val="24"/>
              </w:rPr>
            </w:pPr>
            <w:r>
              <w:rPr>
                <w:rFonts w:ascii="Times New Roman" w:hAnsi="Times New Roman"/>
                <w:sz w:val="24"/>
                <w:szCs w:val="24"/>
              </w:rPr>
              <w:t>11</w:t>
            </w:r>
            <w:r w:rsidRPr="00A674B6">
              <w:rPr>
                <w:rFonts w:ascii="Times New Roman" w:hAnsi="Times New Roman"/>
                <w:sz w:val="24"/>
                <w:szCs w:val="24"/>
              </w:rPr>
              <w:t xml:space="preserve">. </w:t>
            </w:r>
            <w:r w:rsidRPr="00A674B6">
              <w:rPr>
                <w:rFonts w:ascii="Times New Roman" w:hAnsi="Times New Roman"/>
                <w:bCs/>
                <w:color w:val="000000"/>
                <w:sz w:val="24"/>
                <w:szCs w:val="24"/>
              </w:rPr>
              <w:t>Підтвердження, що у разі</w:t>
            </w:r>
            <w:r w:rsidRPr="00A674B6">
              <w:rPr>
                <w:rFonts w:ascii="Times New Roman" w:hAnsi="Times New Roman"/>
                <w:sz w:val="24"/>
                <w:szCs w:val="24"/>
              </w:rPr>
              <w:t xml:space="preserve"> отримання від НСЗУ повідомлення про намір укласти договір </w:t>
            </w:r>
            <w:r>
              <w:rPr>
                <w:rFonts w:ascii="Times New Roman" w:hAnsi="Times New Roman"/>
                <w:bCs/>
                <w:color w:val="000000"/>
                <w:sz w:val="24"/>
                <w:szCs w:val="24"/>
              </w:rPr>
              <w:t>суб’єкт господарювання</w:t>
            </w:r>
            <w:r w:rsidRPr="00A674B6">
              <w:rPr>
                <w:rFonts w:ascii="Times New Roman" w:hAnsi="Times New Roman"/>
                <w:sz w:val="24"/>
                <w:szCs w:val="24"/>
              </w:rPr>
              <w:t xml:space="preserve"> зобов’язується надіслати проєкт договору до НСЗУ у термін, визначений у повідомленні, або письмово повідомити НСЗУ про відмову від укладення договору</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bCs/>
                <w:color w:val="000000"/>
                <w:sz w:val="24"/>
                <w:szCs w:val="24"/>
              </w:rPr>
            </w:pPr>
          </w:p>
        </w:tc>
      </w:tr>
      <w:tr w:rsidR="00F644D0" w:rsidRPr="00F03F27" w:rsidTr="00F644D0">
        <w:trPr>
          <w:trHeight w:val="828"/>
          <w:jc w:val="center"/>
        </w:trPr>
        <w:tc>
          <w:tcPr>
            <w:tcW w:w="6238" w:type="dxa"/>
            <w:gridSpan w:val="3"/>
            <w:tcBorders>
              <w:top w:val="single" w:sz="4" w:space="0" w:color="auto"/>
              <w:left w:val="single" w:sz="4" w:space="0" w:color="auto"/>
              <w:bottom w:val="single" w:sz="4" w:space="0" w:color="auto"/>
              <w:right w:val="single" w:sz="4" w:space="0" w:color="auto"/>
            </w:tcBorders>
            <w:shd w:val="clear" w:color="auto" w:fill="auto"/>
          </w:tcPr>
          <w:p w:rsidR="00F644D0" w:rsidRDefault="00F644D0" w:rsidP="00F644D0">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12. </w:t>
            </w:r>
            <w:r w:rsidRPr="00F03F27">
              <w:rPr>
                <w:rFonts w:ascii="Times New Roman" w:hAnsi="Times New Roman"/>
                <w:bCs/>
                <w:color w:val="000000"/>
                <w:sz w:val="24"/>
                <w:szCs w:val="24"/>
              </w:rPr>
              <w:t>Підтвердження усвідомлення, що законодавством України передбачена відповідальність за подання недостовірної інформації органам державної влади</w:t>
            </w:r>
          </w:p>
        </w:tc>
        <w:tc>
          <w:tcPr>
            <w:tcW w:w="3401" w:type="dxa"/>
            <w:tcBorders>
              <w:top w:val="single" w:sz="4" w:space="0" w:color="auto"/>
              <w:left w:val="single" w:sz="4" w:space="0" w:color="auto"/>
              <w:bottom w:val="single" w:sz="4" w:space="0" w:color="auto"/>
              <w:right w:val="single" w:sz="4" w:space="0" w:color="auto"/>
            </w:tcBorders>
          </w:tcPr>
          <w:p w:rsidR="00F644D0" w:rsidRPr="00F03F27" w:rsidRDefault="00F644D0" w:rsidP="00F644D0">
            <w:pPr>
              <w:pStyle w:val="a7"/>
              <w:jc w:val="both"/>
              <w:rPr>
                <w:rFonts w:ascii="Times New Roman" w:hAnsi="Times New Roman"/>
                <w:bCs/>
                <w:color w:val="000000"/>
                <w:sz w:val="24"/>
                <w:szCs w:val="24"/>
              </w:rPr>
            </w:pPr>
          </w:p>
        </w:tc>
      </w:tr>
    </w:tbl>
    <w:p w:rsidR="004F5FB1" w:rsidRDefault="004F5FB1" w:rsidP="00F03F27">
      <w:pPr>
        <w:jc w:val="both"/>
        <w:rPr>
          <w:rFonts w:ascii="Times New Roman" w:hAnsi="Times New Roman"/>
          <w:sz w:val="24"/>
          <w:szCs w:val="24"/>
        </w:rPr>
      </w:pPr>
    </w:p>
    <w:p w:rsidR="005B432E" w:rsidRDefault="009C4714" w:rsidP="004F5FB1">
      <w:pPr>
        <w:spacing w:before="120" w:after="0" w:line="240" w:lineRule="auto"/>
        <w:ind w:firstLine="567"/>
        <w:jc w:val="both"/>
        <w:rPr>
          <w:rFonts w:ascii="Times New Roman" w:hAnsi="Times New Roman"/>
          <w:sz w:val="24"/>
          <w:szCs w:val="24"/>
        </w:rPr>
      </w:pPr>
      <w:r w:rsidRPr="00F03F27">
        <w:rPr>
          <w:rFonts w:ascii="Times New Roman" w:hAnsi="Times New Roman"/>
          <w:sz w:val="24"/>
          <w:szCs w:val="24"/>
        </w:rPr>
        <w:t xml:space="preserve">Подаючи це </w:t>
      </w:r>
      <w:r w:rsidR="00A749D8">
        <w:rPr>
          <w:rFonts w:ascii="Times New Roman" w:hAnsi="Times New Roman"/>
          <w:sz w:val="24"/>
          <w:szCs w:val="24"/>
        </w:rPr>
        <w:t>повідомле</w:t>
      </w:r>
      <w:r w:rsidRPr="00F03F27">
        <w:rPr>
          <w:rFonts w:ascii="Times New Roman" w:hAnsi="Times New Roman"/>
          <w:sz w:val="24"/>
          <w:szCs w:val="24"/>
        </w:rPr>
        <w:t>ння підтверджую достовірність наданої інформації, відповідність умовам закупівлі, та можливість надавати медичні послуги згідно із специфікацією.</w:t>
      </w:r>
    </w:p>
    <w:p w:rsidR="004F5FB1" w:rsidRDefault="004F5FB1" w:rsidP="00F03F27">
      <w:pPr>
        <w:jc w:val="both"/>
        <w:rPr>
          <w:rFonts w:ascii="Times New Roman" w:hAnsi="Times New Roman"/>
          <w:sz w:val="24"/>
          <w:szCs w:val="24"/>
        </w:rPr>
      </w:pPr>
    </w:p>
    <w:tbl>
      <w:tblPr>
        <w:tblW w:w="9615" w:type="dxa"/>
        <w:tblBorders>
          <w:top w:val="nil"/>
          <w:left w:val="nil"/>
          <w:bottom w:val="nil"/>
          <w:right w:val="nil"/>
          <w:insideH w:val="nil"/>
          <w:insideV w:val="nil"/>
        </w:tblBorders>
        <w:tblLayout w:type="fixed"/>
        <w:tblLook w:val="0600" w:firstRow="0" w:lastRow="0" w:firstColumn="0" w:lastColumn="0" w:noHBand="1" w:noVBand="1"/>
      </w:tblPr>
      <w:tblGrid>
        <w:gridCol w:w="1965"/>
        <w:gridCol w:w="1260"/>
        <w:gridCol w:w="6390"/>
      </w:tblGrid>
      <w:tr w:rsidR="00423B70" w:rsidTr="007A4975">
        <w:trPr>
          <w:trHeight w:val="1425"/>
        </w:trPr>
        <w:tc>
          <w:tcPr>
            <w:tcW w:w="1965"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rsidR="00423B70" w:rsidRPr="00F644D0" w:rsidRDefault="00423B70" w:rsidP="007A4975">
            <w:pPr>
              <w:spacing w:before="120" w:after="120" w:line="276" w:lineRule="auto"/>
              <w:rPr>
                <w:rFonts w:ascii="Times New Roman" w:hAnsi="Times New Roman"/>
                <w:b/>
                <w:sz w:val="26"/>
                <w:szCs w:val="26"/>
              </w:rPr>
            </w:pPr>
            <w:r w:rsidRPr="00F644D0">
              <w:rPr>
                <w:rFonts w:ascii="Times New Roman" w:hAnsi="Times New Roman"/>
                <w:b/>
                <w:sz w:val="26"/>
                <w:szCs w:val="26"/>
              </w:rPr>
              <w:t>[Дата повідомлення]</w:t>
            </w:r>
          </w:p>
        </w:tc>
        <w:tc>
          <w:tcPr>
            <w:tcW w:w="1260"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rsidR="00423B70" w:rsidRPr="00F644D0" w:rsidRDefault="00423B70" w:rsidP="007A4975">
            <w:pPr>
              <w:spacing w:before="120" w:after="120" w:line="276" w:lineRule="auto"/>
              <w:rPr>
                <w:rFonts w:ascii="Times New Roman" w:hAnsi="Times New Roman"/>
                <w:b/>
                <w:sz w:val="26"/>
                <w:szCs w:val="26"/>
              </w:rPr>
            </w:pPr>
            <w:r w:rsidRPr="00F644D0">
              <w:rPr>
                <w:rFonts w:ascii="Times New Roman" w:hAnsi="Times New Roman"/>
                <w:b/>
                <w:sz w:val="26"/>
                <w:szCs w:val="26"/>
              </w:rPr>
              <w:t>[Підпис,печатка]</w:t>
            </w:r>
          </w:p>
        </w:tc>
        <w:tc>
          <w:tcPr>
            <w:tcW w:w="6390" w:type="dxa"/>
            <w:tcBorders>
              <w:top w:val="single" w:sz="8" w:space="0" w:color="FFFFFF"/>
              <w:left w:val="nil"/>
              <w:bottom w:val="single" w:sz="8" w:space="0" w:color="FFFFFF"/>
              <w:right w:val="single" w:sz="8" w:space="0" w:color="FFFFFF"/>
            </w:tcBorders>
            <w:tcMar>
              <w:top w:w="100" w:type="dxa"/>
              <w:left w:w="100" w:type="dxa"/>
              <w:bottom w:w="100" w:type="dxa"/>
              <w:right w:w="100" w:type="dxa"/>
            </w:tcMar>
          </w:tcPr>
          <w:p w:rsidR="00423B70" w:rsidRPr="00F644D0" w:rsidRDefault="00423B70" w:rsidP="007A4975">
            <w:pPr>
              <w:spacing w:before="120" w:after="120" w:line="276" w:lineRule="auto"/>
              <w:ind w:left="1820" w:hanging="80"/>
              <w:jc w:val="both"/>
              <w:rPr>
                <w:rFonts w:ascii="Times New Roman" w:hAnsi="Times New Roman"/>
                <w:b/>
                <w:sz w:val="26"/>
                <w:szCs w:val="26"/>
              </w:rPr>
            </w:pPr>
            <w:r w:rsidRPr="00F644D0">
              <w:rPr>
                <w:rFonts w:ascii="Times New Roman" w:hAnsi="Times New Roman"/>
                <w:b/>
                <w:sz w:val="26"/>
                <w:szCs w:val="26"/>
              </w:rPr>
              <w:t>[Посада (відповідно до Статуту) та П.І.Б представника СГ (або П.І.Б. фізичної особи – підприємця)]</w:t>
            </w:r>
          </w:p>
        </w:tc>
      </w:tr>
    </w:tbl>
    <w:p w:rsidR="004F5FB1" w:rsidRPr="00F03F27" w:rsidRDefault="004F5FB1" w:rsidP="00F03F27">
      <w:pPr>
        <w:jc w:val="both"/>
        <w:rPr>
          <w:rFonts w:ascii="Times New Roman" w:hAnsi="Times New Roman"/>
          <w:sz w:val="24"/>
          <w:szCs w:val="24"/>
        </w:rPr>
      </w:pPr>
    </w:p>
    <w:p w:rsidR="00FE2E88" w:rsidRDefault="00FE2E88">
      <w:pPr>
        <w:jc w:val="center"/>
      </w:pPr>
    </w:p>
    <w:sectPr w:rsidR="00FE2E88" w:rsidSect="00FE2E88">
      <w:headerReference w:type="default" r:id="rId8"/>
      <w:pgSz w:w="11906" w:h="16838"/>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FE8" w:rsidRDefault="005F7FE8">
      <w:pPr>
        <w:spacing w:after="0" w:line="240" w:lineRule="auto"/>
      </w:pPr>
    </w:p>
  </w:endnote>
  <w:endnote w:type="continuationSeparator" w:id="0">
    <w:p w:rsidR="005F7FE8" w:rsidRDefault="005F7F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FE8" w:rsidRDefault="005F7FE8">
      <w:pPr>
        <w:spacing w:after="0" w:line="240" w:lineRule="auto"/>
      </w:pPr>
    </w:p>
  </w:footnote>
  <w:footnote w:type="continuationSeparator" w:id="0">
    <w:p w:rsidR="005F7FE8" w:rsidRDefault="005F7F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000197"/>
      <w:docPartObj>
        <w:docPartGallery w:val="Page Numbers (Top of Page)"/>
        <w:docPartUnique/>
      </w:docPartObj>
    </w:sdtPr>
    <w:sdtEndPr/>
    <w:sdtContent>
      <w:p w:rsidR="00FE2E88" w:rsidRDefault="00FE2E88">
        <w:pPr>
          <w:pStyle w:val="a3"/>
          <w:jc w:val="center"/>
        </w:pPr>
        <w:r>
          <w:fldChar w:fldCharType="begin"/>
        </w:r>
        <w:r>
          <w:instrText>PAGE   \* MERGEFORMAT</w:instrText>
        </w:r>
        <w:r>
          <w:fldChar w:fldCharType="separate"/>
        </w:r>
        <w:r w:rsidR="00344047" w:rsidRPr="00344047">
          <w:rPr>
            <w:noProof/>
            <w:lang w:val="ru-RU"/>
          </w:rPr>
          <w:t>5</w:t>
        </w:r>
        <w:r>
          <w:fldChar w:fldCharType="end"/>
        </w:r>
      </w:p>
    </w:sdtContent>
  </w:sdt>
  <w:p w:rsidR="00FE2E88" w:rsidRDefault="00FE2E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ECD"/>
    <w:multiLevelType w:val="hybridMultilevel"/>
    <w:tmpl w:val="C2E2D9B4"/>
    <w:lvl w:ilvl="0" w:tplc="0422000F">
      <w:start w:val="1"/>
      <w:numFmt w:val="decimal"/>
      <w:lvlText w:val="%1."/>
      <w:lvlJc w:val="left"/>
      <w:pPr>
        <w:ind w:left="644"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1C20303C"/>
    <w:multiLevelType w:val="hybridMultilevel"/>
    <w:tmpl w:val="CD3AC902"/>
    <w:lvl w:ilvl="0" w:tplc="3104F1B4">
      <w:start w:val="1"/>
      <w:numFmt w:val="decimal"/>
      <w:suff w:val="space"/>
      <w:lvlText w:val="%1."/>
      <w:lvlJc w:val="left"/>
      <w:pPr>
        <w:ind w:left="36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7F221AD"/>
    <w:multiLevelType w:val="hybridMultilevel"/>
    <w:tmpl w:val="5CAE1DA4"/>
    <w:lvl w:ilvl="0" w:tplc="22D2286C">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36F76EB4"/>
    <w:multiLevelType w:val="hybridMultilevel"/>
    <w:tmpl w:val="21EA7C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3CC817BD"/>
    <w:multiLevelType w:val="hybridMultilevel"/>
    <w:tmpl w:val="C8D6301A"/>
    <w:lvl w:ilvl="0" w:tplc="DC927B3E">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4E2951AC"/>
    <w:multiLevelType w:val="multilevel"/>
    <w:tmpl w:val="F3768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B22F73"/>
    <w:multiLevelType w:val="hybridMultilevel"/>
    <w:tmpl w:val="13225332"/>
    <w:lvl w:ilvl="0" w:tplc="7DF8FA72">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5E9F4BFD"/>
    <w:multiLevelType w:val="hybridMultilevel"/>
    <w:tmpl w:val="B3C8923C"/>
    <w:lvl w:ilvl="0" w:tplc="DC927B3E">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6F3B6F40"/>
    <w:multiLevelType w:val="hybridMultilevel"/>
    <w:tmpl w:val="8E54D388"/>
    <w:lvl w:ilvl="0" w:tplc="1E98344C">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8"/>
  </w:num>
  <w:num w:numId="6">
    <w:abstractNumId w:val="7"/>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32E"/>
    <w:rsid w:val="00012B0F"/>
    <w:rsid w:val="000C5A99"/>
    <w:rsid w:val="000D40C0"/>
    <w:rsid w:val="00344047"/>
    <w:rsid w:val="00402345"/>
    <w:rsid w:val="00402D6C"/>
    <w:rsid w:val="00405D21"/>
    <w:rsid w:val="00423B70"/>
    <w:rsid w:val="00445129"/>
    <w:rsid w:val="004A5AFF"/>
    <w:rsid w:val="004F5FB1"/>
    <w:rsid w:val="00567C62"/>
    <w:rsid w:val="005853A3"/>
    <w:rsid w:val="005B432E"/>
    <w:rsid w:val="005F7FE8"/>
    <w:rsid w:val="0064505F"/>
    <w:rsid w:val="009945C2"/>
    <w:rsid w:val="009C4714"/>
    <w:rsid w:val="00A64078"/>
    <w:rsid w:val="00A674B6"/>
    <w:rsid w:val="00A749D8"/>
    <w:rsid w:val="00B07658"/>
    <w:rsid w:val="00B3664E"/>
    <w:rsid w:val="00BD4A1E"/>
    <w:rsid w:val="00C22D48"/>
    <w:rsid w:val="00C63DE0"/>
    <w:rsid w:val="00C81A6F"/>
    <w:rsid w:val="00D03BED"/>
    <w:rsid w:val="00D10594"/>
    <w:rsid w:val="00E3532F"/>
    <w:rsid w:val="00E75D9C"/>
    <w:rsid w:val="00E8271E"/>
    <w:rsid w:val="00EB47FC"/>
    <w:rsid w:val="00ED7B25"/>
    <w:rsid w:val="00F03F27"/>
    <w:rsid w:val="00F14A83"/>
    <w:rsid w:val="00F644D0"/>
    <w:rsid w:val="00FE2E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06A4"/>
  <w15:docId w15:val="{6DA717B4-B111-49DD-B5AE-E1D518CC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819"/>
        <w:tab w:val="right" w:pos="9639"/>
      </w:tabs>
      <w:spacing w:after="0" w:line="240" w:lineRule="auto"/>
    </w:pPr>
  </w:style>
  <w:style w:type="paragraph" w:styleId="a5">
    <w:name w:val="footer"/>
    <w:basedOn w:val="a"/>
    <w:link w:val="a6"/>
    <w:pPr>
      <w:tabs>
        <w:tab w:val="center" w:pos="4819"/>
        <w:tab w:val="right" w:pos="9639"/>
      </w:tabs>
      <w:spacing w:after="0" w:line="240" w:lineRule="auto"/>
    </w:pPr>
  </w:style>
  <w:style w:type="paragraph" w:styleId="a7">
    <w:name w:val="List Paragraph"/>
    <w:basedOn w:val="a"/>
    <w:qFormat/>
    <w:pPr>
      <w:ind w:left="720"/>
      <w:contextualSpacing/>
    </w:pPr>
  </w:style>
  <w:style w:type="paragraph" w:styleId="a8">
    <w:name w:val="footnote text"/>
    <w:link w:val="a9"/>
    <w:semiHidden/>
    <w:pPr>
      <w:spacing w:after="0" w:line="240" w:lineRule="auto"/>
    </w:pPr>
    <w:rPr>
      <w:sz w:val="20"/>
      <w:szCs w:val="20"/>
    </w:rPr>
  </w:style>
  <w:style w:type="paragraph" w:styleId="aa">
    <w:name w:val="endnote text"/>
    <w:link w:val="ab"/>
    <w:semiHidden/>
    <w:pPr>
      <w:spacing w:after="0" w:line="240" w:lineRule="auto"/>
    </w:pPr>
    <w:rPr>
      <w:sz w:val="20"/>
      <w:szCs w:val="20"/>
    </w:rPr>
  </w:style>
  <w:style w:type="character" w:styleId="ac">
    <w:name w:val="line number"/>
    <w:basedOn w:val="a0"/>
    <w:semiHidden/>
  </w:style>
  <w:style w:type="character" w:styleId="ad">
    <w:name w:val="Hyperlink"/>
    <w:rPr>
      <w:color w:val="0000FF"/>
      <w:u w:val="single"/>
    </w:rPr>
  </w:style>
  <w:style w:type="character" w:customStyle="1" w:styleId="a4">
    <w:name w:val="Верхній колонтитул Знак"/>
    <w:basedOn w:val="a0"/>
    <w:link w:val="a3"/>
    <w:uiPriority w:val="99"/>
  </w:style>
  <w:style w:type="character" w:customStyle="1" w:styleId="a6">
    <w:name w:val="Нижній колонтитул Знак"/>
    <w:basedOn w:val="a0"/>
    <w:link w:val="a5"/>
  </w:style>
  <w:style w:type="character" w:styleId="ae">
    <w:name w:val="footnote reference"/>
    <w:semiHidden/>
    <w:rPr>
      <w:vertAlign w:val="superscript"/>
    </w:rPr>
  </w:style>
  <w:style w:type="character" w:customStyle="1" w:styleId="a9">
    <w:name w:val="Текст виноски Знак"/>
    <w:link w:val="a8"/>
    <w:semiHidden/>
    <w:rPr>
      <w:sz w:val="20"/>
      <w:szCs w:val="20"/>
    </w:rPr>
  </w:style>
  <w:style w:type="character" w:styleId="af">
    <w:name w:val="endnote reference"/>
    <w:semiHidden/>
    <w:rPr>
      <w:vertAlign w:val="superscript"/>
    </w:rPr>
  </w:style>
  <w:style w:type="character" w:customStyle="1" w:styleId="ab">
    <w:name w:val="Текст кінцевої виноски Знак"/>
    <w:link w:val="aa"/>
    <w:semiHidden/>
    <w:rPr>
      <w:sz w:val="20"/>
      <w:szCs w:val="20"/>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alloon Text"/>
    <w:basedOn w:val="a"/>
    <w:link w:val="af1"/>
    <w:uiPriority w:val="99"/>
    <w:semiHidden/>
    <w:unhideWhenUsed/>
    <w:rsid w:val="004A5AFF"/>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4A5A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119DF-1B28-40A0-A1CC-020150365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6558</Words>
  <Characters>3739</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Слободянюк Ірина Богданівна</dc:creator>
  <cp:lastModifiedBy>Невечеря Лариса Олександрівна</cp:lastModifiedBy>
  <cp:revision>2</cp:revision>
  <dcterms:created xsi:type="dcterms:W3CDTF">2021-11-29T08:35:00Z</dcterms:created>
  <dcterms:modified xsi:type="dcterms:W3CDTF">2021-11-29T08:35:00Z</dcterms:modified>
</cp:coreProperties>
</file>