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8E1B56F" w:rsidR="005A40D3" w:rsidRDefault="000442C7">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«Діагностика, лікування та супровід осіб із вірусом</w:t>
      </w:r>
      <w:r w:rsidR="00E7551D">
        <w:rPr>
          <w:rFonts w:ascii="Times New Roman" w:eastAsia="Times New Roman" w:hAnsi="Times New Roman" w:cs="Times New Roman"/>
          <w:b/>
          <w:sz w:val="24"/>
          <w:szCs w:val="24"/>
        </w:rPr>
        <w:t xml:space="preserve"> імунодефіциту людини» від 1</w:t>
      </w:r>
      <w:r w:rsidR="00E7551D">
        <w:rPr>
          <w:rFonts w:ascii="Times New Roman" w:eastAsia="Times New Roman" w:hAnsi="Times New Roman" w:cs="Times New Roman"/>
          <w:b/>
          <w:sz w:val="24"/>
          <w:szCs w:val="24"/>
          <w:lang w:val="uk-UA"/>
        </w:rPr>
        <w:t>7</w:t>
      </w:r>
      <w:r w:rsidR="00F34A25">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 xml:space="preserve">.2020 року </w:t>
      </w:r>
    </w:p>
    <w:p w14:paraId="0000000A" w14:textId="77777777" w:rsidR="005A40D3" w:rsidRDefault="005A40D3">
      <w:pPr>
        <w:spacing w:line="256" w:lineRule="auto"/>
        <w:ind w:firstLine="700"/>
        <w:jc w:val="both"/>
        <w:rPr>
          <w:rFonts w:ascii="Times New Roman" w:eastAsia="Times New Roman" w:hAnsi="Times New Roman" w:cs="Times New Roman"/>
          <w:b/>
          <w:sz w:val="24"/>
          <w:szCs w:val="24"/>
        </w:rPr>
      </w:pPr>
    </w:p>
    <w:p w14:paraId="0000000B" w14:textId="77777777" w:rsidR="005A40D3" w:rsidRDefault="000442C7">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1C48040C" w:rsidR="005A40D3" w:rsidRDefault="000442C7" w:rsidP="0067134E">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CE7173">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F34A25">
        <w:rPr>
          <w:rFonts w:ascii="Times New Roman" w:eastAsia="Times New Roman" w:hAnsi="Times New Roman" w:cs="Times New Roman"/>
          <w:b/>
          <w:sz w:val="24"/>
          <w:szCs w:val="24"/>
          <w:lang w:val="uk-UA"/>
        </w:rPr>
        <w:t>17 березня</w:t>
      </w:r>
      <w:r w:rsidR="00F34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78230328" w:rsidR="005A40D3" w:rsidRDefault="000442C7">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D95738">
        <w:rPr>
          <w:rFonts w:ascii="Times New Roman" w:eastAsia="Times New Roman" w:hAnsi="Times New Roman" w:cs="Times New Roman"/>
          <w:b/>
          <w:sz w:val="24"/>
          <w:szCs w:val="24"/>
          <w:u w:val="single"/>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5A40D3" w:rsidRDefault="005A40D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A40D3" w:rsidRPr="000442C7" w:rsidRDefault="000442C7" w:rsidP="000442C7">
      <w:pPr>
        <w:shd w:val="clear" w:color="auto" w:fill="FFFFFF"/>
        <w:spacing w:line="240" w:lineRule="auto"/>
        <w:ind w:firstLine="709"/>
        <w:jc w:val="center"/>
        <w:rPr>
          <w:rFonts w:ascii="Times New Roman" w:eastAsia="Times New Roman" w:hAnsi="Times New Roman" w:cs="Times New Roman"/>
          <w:b/>
          <w:sz w:val="28"/>
          <w:szCs w:val="28"/>
        </w:rPr>
      </w:pPr>
      <w:r w:rsidRPr="000442C7">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A40D3" w:rsidRPr="000442C7" w:rsidRDefault="000442C7" w:rsidP="000442C7">
      <w:pPr>
        <w:shd w:val="clear" w:color="auto" w:fill="FFFFFF"/>
        <w:spacing w:line="240" w:lineRule="auto"/>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1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Умови надання послуги:</w:t>
      </w:r>
      <w:r w:rsidRPr="000442C7">
        <w:rPr>
          <w:rFonts w:ascii="Times New Roman" w:eastAsia="Times New Roman" w:hAnsi="Times New Roman" w:cs="Times New Roman"/>
          <w:b/>
          <w:sz w:val="24"/>
          <w:szCs w:val="24"/>
        </w:rPr>
        <w:t xml:space="preserve"> амбулаторно.</w:t>
      </w:r>
    </w:p>
    <w:p w14:paraId="0000001F"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0"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Підстави надання послуги: </w:t>
      </w:r>
    </w:p>
    <w:p w14:paraId="00000021"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b/>
          <w:sz w:val="24"/>
          <w:szCs w:val="24"/>
        </w:rPr>
        <w:t>●</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лікуючого лікаря;</w:t>
      </w:r>
    </w:p>
    <w:p w14:paraId="00000023"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самозвернення.</w:t>
      </w:r>
    </w:p>
    <w:p w14:paraId="00000025"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організації надання послуги:</w:t>
      </w:r>
    </w:p>
    <w:p w14:paraId="0000002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lastRenderedPageBreak/>
        <w:t>1.</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Забезпечення взаємодії з іншими закладами, установами, організаціями незалежно від форм власності в наданні паліативної та хоспісної допомоги, догляді та підтримці людей, які живуть з ВІЛ.</w:t>
      </w:r>
    </w:p>
    <w:p w14:paraId="0000002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2.</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людям, які живуть з ВІЛ, та забезпечення комплексності послуг особам з груп підвищеного ризику щодо інфікування ВІЛ та їх соціально-психологічного супроводу.</w:t>
      </w:r>
    </w:p>
    <w:p w14:paraId="00000028"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9"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A"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спеціалізації та кількості фахівців:</w:t>
      </w:r>
    </w:p>
    <w:p w14:paraId="0000002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Лікар, який пройшов відповідний курс тематичного удосконалення та відповідальний за встановлення діагнозу ВІЛ-інфекції та/або призначення та/або видачі антиретровірусних препаратів та здійснення медичного нагляду за людьми, які живуть із ВІЛ – щонайменше одна особа, яка працює за основним місцем роботи в цьому закладі.</w:t>
      </w:r>
    </w:p>
    <w:p w14:paraId="0000002C" w14:textId="09ACD166"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Інші вимоги:</w:t>
      </w:r>
    </w:p>
    <w:p w14:paraId="0000002F"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0"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 xml:space="preserve">Подання даних до </w:t>
      </w:r>
      <w:r w:rsidRPr="000442C7">
        <w:rPr>
          <w:rFonts w:ascii="Times New Roman" w:eastAsia="Times New Roman" w:hAnsi="Times New Roman" w:cs="Times New Roman"/>
          <w:sz w:val="24"/>
          <w:szCs w:val="24"/>
          <w:highlight w:val="white"/>
        </w:rPr>
        <w:t xml:space="preserve">електронної системи охорони здоров'я </w:t>
      </w:r>
      <w:r w:rsidRPr="000442C7">
        <w:rPr>
          <w:rFonts w:ascii="Times New Roman" w:eastAsia="Times New Roman" w:hAnsi="Times New Roman" w:cs="Times New Roman"/>
          <w:sz w:val="24"/>
          <w:szCs w:val="24"/>
        </w:rPr>
        <w:t>на постійній основі.</w:t>
      </w:r>
    </w:p>
    <w:p w14:paraId="00000031"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Ведення обліку людей, які живуть з ВІЛ, та медичного спостереження за ними відповідно до наказу МОЗ України від 10.07.2013 № 585 «Про затвердження нормативно-правових актів з питань вдосконалення організації медичної допомоги людям, які живуть з ВІЛ», зареєстрованим у Міністерстві юстиції України 25.07.2013  за № 1254/23786.</w:t>
      </w:r>
    </w:p>
    <w:p w14:paraId="00000032"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3" w14:textId="77777777" w:rsidR="005A40D3" w:rsidRPr="000442C7" w:rsidRDefault="005A40D3" w:rsidP="000442C7">
      <w:pPr>
        <w:ind w:firstLine="709"/>
        <w:jc w:val="center"/>
        <w:rPr>
          <w:rFonts w:ascii="Times New Roman" w:eastAsia="Times New Roman" w:hAnsi="Times New Roman" w:cs="Times New Roman"/>
          <w:b/>
          <w:sz w:val="24"/>
          <w:szCs w:val="24"/>
        </w:rPr>
      </w:pPr>
    </w:p>
    <w:p w14:paraId="00000034" w14:textId="77777777" w:rsidR="005A40D3" w:rsidRPr="000442C7" w:rsidRDefault="000442C7" w:rsidP="000442C7">
      <w:pPr>
        <w:ind w:firstLine="709"/>
        <w:jc w:val="center"/>
        <w:rPr>
          <w:rFonts w:ascii="Times New Roman" w:eastAsia="Times New Roman" w:hAnsi="Times New Roman" w:cs="Times New Roman"/>
          <w:sz w:val="28"/>
          <w:szCs w:val="28"/>
        </w:rPr>
      </w:pPr>
      <w:r w:rsidRPr="000442C7">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5"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6"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7"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Надання послуг із тестування на вірус імунодефіциту людини (ВІЛ), зокрема дотестове інформування, тестування на наявність ВІЛ-інфекції, отримання результату тестування, післятестове консультування, зв’язок з послугами профілактики та/або лікування, консультування щодо важливості залучення партнерів ВІЛ-позитивної людини до послуг із тестування на ВІЛ.</w:t>
      </w:r>
    </w:p>
    <w:p w14:paraId="00000038"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Взяття під медичний нагляд, проведення ідентифікаційного етапу, призначення антиретровірусної терапії (АРТ) та профілактики опортуністичних інфекцій та здійснення клінічного моніторингу перебігу ВІЛ-інфекції, ефективності АРТ та наявності побічних реакцій лікарських засобів, зокрема:</w:t>
      </w:r>
    </w:p>
    <w:p w14:paraId="00000039"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збору скарг, анамнезу, об’єктивного фізикального обстеження, скринінгу на туберкульоз; оцінку потреби у соціальному супроводі та психологічній підтримці; визначення приналежності до ключових груп;</w:t>
      </w:r>
    </w:p>
    <w:p w14:paraId="0000003A"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lastRenderedPageBreak/>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оцінка прихильності до лікування, виявлення й усунення причини неналежного дотримання режиму АРТ;</w:t>
      </w:r>
    </w:p>
    <w:p w14:paraId="0000003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лабораторних досліджень (загальний та біохімічний аналіз крові, визначення кількості CD4 та рівня вірусного навантаження), інструментальних обстежень та консультацій спеціалістів;</w:t>
      </w:r>
    </w:p>
    <w:p w14:paraId="0000003C"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пацієнтів до інших закладів охорони здоров'я;</w:t>
      </w:r>
    </w:p>
    <w:p w14:paraId="0000003D"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видача </w:t>
      </w:r>
      <w:r w:rsidRPr="000442C7">
        <w:rPr>
          <w:rFonts w:ascii="Times New Roman" w:eastAsia="Times New Roman" w:hAnsi="Times New Roman" w:cs="Times New Roman"/>
          <w:sz w:val="24"/>
          <w:szCs w:val="24"/>
        </w:rPr>
        <w:t xml:space="preserve">антиретровірусних </w:t>
      </w:r>
      <w:r w:rsidRPr="000442C7">
        <w:rPr>
          <w:rFonts w:ascii="Times New Roman" w:eastAsia="Times New Roman" w:hAnsi="Times New Roman" w:cs="Times New Roman"/>
          <w:sz w:val="24"/>
          <w:szCs w:val="24"/>
          <w:highlight w:val="white"/>
        </w:rPr>
        <w:t>препаратів.</w:t>
      </w:r>
    </w:p>
    <w:p w14:paraId="0000003E"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Супровід дітей, народжених від ВІЛ позитивних матерів у віці до 18 місяців:</w:t>
      </w:r>
    </w:p>
    <w:p w14:paraId="0000003F"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збору скарг, анамнезу, об’єктивного фізикального обстеження;</w:t>
      </w:r>
    </w:p>
    <w:p w14:paraId="00000040"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проведення лабораторних досліджень (дослідження пуповинної крові, виявлення провірусної ДНК та серологічних маркерів ВІЛ).</w:t>
      </w:r>
    </w:p>
    <w:p w14:paraId="00000041"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4. Організаційно-методична та консультативна робота з питань ВІЛ-інфекції:</w:t>
      </w:r>
    </w:p>
    <w:p w14:paraId="00000042"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забезпечення заходів з медикаментозної профілактики ВІЛ, у тому числі під час виконання професійних обов’язків, у встановленому законодавством порядку;</w:t>
      </w:r>
    </w:p>
    <w:p w14:paraId="00000043"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профілактика опортуністичних та супутніх захворювань;</w:t>
      </w:r>
    </w:p>
    <w:p w14:paraId="00000044"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планування сім’ї, збереження репродуктивного та сексуального здоров’я;</w:t>
      </w:r>
    </w:p>
    <w:p w14:paraId="00000045"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консультування членів родин і близьких людей, які живуть з ВІЛ, у разі їх звернення, ознайомлення із заходами індивідуальної профілактики щодо запобігання інфікуванню ВІЛ, залучення їх до обстеження на ВІЛ-інфекцію з профілактичною метою;</w:t>
      </w:r>
    </w:p>
    <w:p w14:paraId="0000004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планування та управління запасами антиретровірусних препаратів, тестів, препаратів для лікування опортуністичних інфекцій;</w:t>
      </w:r>
    </w:p>
    <w:p w14:paraId="0000004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управління транспортуванням зразків крові на визначення вірусного навантаження та ПЛР-діагностики зразків крові дітей, народжених від ВІЛ-позитивних матерів.</w:t>
      </w:r>
    </w:p>
    <w:p w14:paraId="00000048" w14:textId="77777777" w:rsidR="005A40D3" w:rsidRPr="000442C7" w:rsidRDefault="005A40D3" w:rsidP="000442C7">
      <w:pPr>
        <w:spacing w:line="256" w:lineRule="auto"/>
        <w:ind w:firstLine="709"/>
        <w:jc w:val="both"/>
        <w:rPr>
          <w:rFonts w:ascii="Times New Roman" w:eastAsia="Times New Roman" w:hAnsi="Times New Roman" w:cs="Times New Roman"/>
          <w:sz w:val="24"/>
          <w:szCs w:val="24"/>
        </w:rPr>
      </w:pPr>
    </w:p>
    <w:p w14:paraId="00000049" w14:textId="77777777" w:rsidR="005A40D3" w:rsidRPr="000442C7" w:rsidRDefault="000442C7" w:rsidP="000442C7">
      <w:pPr>
        <w:spacing w:line="256" w:lineRule="auto"/>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7B7BB199" w14:textId="77777777"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p>
    <w:p w14:paraId="15610064" w14:textId="088899AA"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лікування та супровід осіб із вірусом імунодефіциту людини», </w:t>
      </w:r>
      <w:r>
        <w:rPr>
          <w:rFonts w:ascii="Times New Roman" w:eastAsia="Times New Roman" w:hAnsi="Times New Roman" w:cs="Times New Roman"/>
          <w:i/>
          <w:sz w:val="24"/>
          <w:szCs w:val="24"/>
          <w:u w:val="single"/>
        </w:rPr>
        <w:t>перейшовши за цим посиланням</w:t>
      </w:r>
    </w:p>
    <w:p w14:paraId="0000004C" w14:textId="75DBE953" w:rsidR="005A40D3" w:rsidRDefault="00D95738" w:rsidP="000442C7">
      <w:pPr>
        <w:shd w:val="clear" w:color="auto" w:fill="FFFFFF"/>
        <w:spacing w:line="240" w:lineRule="auto"/>
        <w:jc w:val="center"/>
        <w:rPr>
          <w:rFonts w:ascii="Times New Roman" w:eastAsia="Times New Roman" w:hAnsi="Times New Roman" w:cs="Times New Roman"/>
          <w:i/>
          <w:sz w:val="24"/>
          <w:szCs w:val="24"/>
          <w:u w:val="single"/>
        </w:rPr>
      </w:pPr>
      <w:hyperlink r:id="rId5">
        <w:r w:rsidR="000442C7">
          <w:rPr>
            <w:rFonts w:ascii="Times New Roman" w:eastAsia="Times New Roman" w:hAnsi="Times New Roman" w:cs="Times New Roman"/>
            <w:i/>
            <w:color w:val="1155CC"/>
            <w:sz w:val="24"/>
            <w:szCs w:val="24"/>
            <w:u w:val="single"/>
          </w:rPr>
          <w:t>https://smarttender.biz/</w:t>
        </w:r>
      </w:hyperlink>
    </w:p>
    <w:p w14:paraId="0000004D"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4E"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ABA5BE3" w:rsidR="005A40D3" w:rsidRPr="001F5697" w:rsidRDefault="000442C7">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F4AD8">
        <w:rPr>
          <w:rFonts w:ascii="Times New Roman" w:eastAsia="Times New Roman" w:hAnsi="Times New Roman" w:cs="Times New Roman"/>
          <w:i/>
          <w:sz w:val="24"/>
          <w:szCs w:val="24"/>
          <w:highlight w:val="white"/>
          <w:lang w:val="uk-UA"/>
        </w:rPr>
        <w:t>;</w:t>
      </w:r>
    </w:p>
    <w:p w14:paraId="00000054" w14:textId="6A1374EE" w:rsidR="005A40D3" w:rsidRPr="004F4AD8" w:rsidRDefault="000442C7">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F4AD8">
        <w:rPr>
          <w:rFonts w:ascii="Times New Roman" w:eastAsia="Times New Roman" w:hAnsi="Times New Roman" w:cs="Times New Roman"/>
          <w:sz w:val="24"/>
          <w:szCs w:val="24"/>
          <w:highlight w:val="white"/>
        </w:rPr>
        <w:t xml:space="preserve"> суб'єкта господарювання (IBAN)</w:t>
      </w:r>
      <w:r w:rsidR="004F4AD8">
        <w:rPr>
          <w:rFonts w:ascii="Times New Roman" w:eastAsia="Times New Roman" w:hAnsi="Times New Roman" w:cs="Times New Roman"/>
          <w:sz w:val="24"/>
          <w:szCs w:val="24"/>
          <w:highlight w:val="white"/>
          <w:lang w:val="uk-UA"/>
        </w:rPr>
        <w:t>;</w:t>
      </w:r>
    </w:p>
    <w:p w14:paraId="00000055"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9"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B" w14:textId="77777777" w:rsidR="005A40D3" w:rsidRDefault="005A40D3">
      <w:pPr>
        <w:spacing w:line="256" w:lineRule="auto"/>
        <w:jc w:val="both"/>
        <w:rPr>
          <w:rFonts w:ascii="Times New Roman" w:eastAsia="Times New Roman" w:hAnsi="Times New Roman" w:cs="Times New Roman"/>
          <w:b/>
          <w:sz w:val="24"/>
          <w:szCs w:val="24"/>
        </w:rPr>
      </w:pPr>
    </w:p>
    <w:p w14:paraId="0000005C" w14:textId="77777777" w:rsidR="005A40D3" w:rsidRDefault="005A40D3">
      <w:pPr>
        <w:spacing w:line="256" w:lineRule="auto"/>
        <w:jc w:val="both"/>
        <w:rPr>
          <w:rFonts w:ascii="Times New Roman" w:eastAsia="Times New Roman" w:hAnsi="Times New Roman" w:cs="Times New Roman"/>
          <w:b/>
          <w:sz w:val="24"/>
          <w:szCs w:val="24"/>
        </w:rPr>
      </w:pPr>
    </w:p>
    <w:p w14:paraId="0000005D"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E" w14:textId="77777777" w:rsidR="005A40D3" w:rsidRDefault="000442C7">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F" w14:textId="3A394E33" w:rsidR="005A40D3" w:rsidRPr="00DC4AD9"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DC4AD9">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w:t>
      </w:r>
      <w:r w:rsidR="00DC4AD9">
        <w:rPr>
          <w:rFonts w:ascii="Times New Roman" w:eastAsia="Times New Roman" w:hAnsi="Times New Roman" w:cs="Times New Roman"/>
          <w:sz w:val="24"/>
          <w:szCs w:val="24"/>
        </w:rPr>
        <w:t>том медичних послуг на 2020 рік.</w:t>
      </w:r>
    </w:p>
    <w:p w14:paraId="00000060" w14:textId="77777777" w:rsidR="005A40D3" w:rsidRDefault="000442C7">
      <w:pPr>
        <w:spacing w:line="256" w:lineRule="auto"/>
        <w:jc w:val="both"/>
        <w:rPr>
          <w:rFonts w:ascii="Times New Roman" w:eastAsia="Times New Roman" w:hAnsi="Times New Roman" w:cs="Times New Roman"/>
          <w:sz w:val="24"/>
          <w:szCs w:val="24"/>
          <w:highlight w:val="white"/>
        </w:rPr>
      </w:pPr>
      <w:r w:rsidRPr="00DC4AD9">
        <w:rPr>
          <w:rFonts w:ascii="Times New Roman" w:eastAsia="Times New Roman" w:hAnsi="Times New Roman" w:cs="Times New Roman"/>
          <w:b/>
          <w:sz w:val="24"/>
          <w:szCs w:val="24"/>
        </w:rPr>
        <w:t>Додаток 3.</w:t>
      </w:r>
      <w:r w:rsidRPr="00DC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5A40D3" w:rsidRDefault="000442C7">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5A40D3" w:rsidRDefault="000442C7">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A40D3" w:rsidRDefault="000442C7">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5" w14:textId="77777777" w:rsidR="005A40D3" w:rsidRDefault="005A40D3">
      <w:pPr>
        <w:spacing w:line="256" w:lineRule="auto"/>
        <w:jc w:val="both"/>
        <w:rPr>
          <w:rFonts w:ascii="Times New Roman" w:eastAsia="Times New Roman" w:hAnsi="Times New Roman" w:cs="Times New Roman"/>
          <w:b/>
          <w:sz w:val="24"/>
          <w:szCs w:val="24"/>
        </w:rPr>
      </w:pPr>
    </w:p>
    <w:p w14:paraId="00000066" w14:textId="77777777" w:rsidR="005A40D3" w:rsidRDefault="005A40D3">
      <w:pPr>
        <w:spacing w:after="160"/>
        <w:jc w:val="both"/>
        <w:rPr>
          <w:rFonts w:ascii="Times New Roman" w:eastAsia="Times New Roman" w:hAnsi="Times New Roman" w:cs="Times New Roman"/>
          <w:sz w:val="24"/>
          <w:szCs w:val="24"/>
        </w:rPr>
      </w:pPr>
    </w:p>
    <w:p w14:paraId="00000067" w14:textId="77777777" w:rsidR="005A40D3" w:rsidRDefault="000442C7">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8"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9"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A" w14:textId="77777777" w:rsidR="005A40D3" w:rsidRDefault="000442C7">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6B" w14:textId="77777777" w:rsidR="005A40D3" w:rsidRDefault="000442C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5A40D3" w:rsidRDefault="000442C7">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D" w14:textId="77777777" w:rsidR="005A40D3" w:rsidRDefault="000442C7" w:rsidP="000442C7">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E" w14:textId="62F22FDB"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Центральний міжрегіональний департамент (м. Київ, Київська обл., Житомирська обл., Вінницька обл., Черкаська обл.) -  (</w:t>
      </w:r>
      <w:r w:rsidR="004F4AD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F" w14:textId="77777777"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0"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1"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2"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4" w14:textId="5359262E" w:rsidR="005A40D3" w:rsidRDefault="005A40D3">
      <w:pPr>
        <w:spacing w:line="256" w:lineRule="auto"/>
        <w:jc w:val="both"/>
        <w:rPr>
          <w:rFonts w:ascii="Times New Roman" w:eastAsia="Times New Roman" w:hAnsi="Times New Roman" w:cs="Times New Roman"/>
          <w:sz w:val="24"/>
          <w:szCs w:val="24"/>
        </w:rPr>
      </w:pPr>
    </w:p>
    <w:p w14:paraId="00000075" w14:textId="77777777" w:rsidR="005A40D3"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5A40D3" w:rsidRDefault="000442C7">
      <w:pPr>
        <w:spacing w:line="256" w:lineRule="auto"/>
        <w:jc w:val="center"/>
        <w:rPr>
          <w:rFonts w:ascii="Times New Roman" w:eastAsia="Times New Roman" w:hAnsi="Times New Roman" w:cs="Times New Roman"/>
          <w:sz w:val="24"/>
          <w:szCs w:val="24"/>
        </w:rPr>
        <w:sectPr w:rsidR="005A40D3" w:rsidSect="000442C7">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7" w14:textId="77777777" w:rsidR="005A40D3" w:rsidRDefault="000442C7">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8" w14:textId="77777777" w:rsidR="005A40D3" w:rsidRDefault="005A40D3">
      <w:pPr>
        <w:rPr>
          <w:rFonts w:ascii="Times New Roman" w:eastAsia="Times New Roman" w:hAnsi="Times New Roman" w:cs="Times New Roman"/>
          <w:sz w:val="24"/>
          <w:szCs w:val="24"/>
          <w:highlight w:val="white"/>
        </w:rPr>
      </w:pPr>
    </w:p>
    <w:sectPr w:rsidR="005A40D3" w:rsidSect="000442C7">
      <w:pgSz w:w="11909" w:h="16834"/>
      <w:pgMar w:top="568"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CEB"/>
    <w:multiLevelType w:val="multilevel"/>
    <w:tmpl w:val="D8F23BE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1742325"/>
    <w:multiLevelType w:val="multilevel"/>
    <w:tmpl w:val="D4C417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14D5843"/>
    <w:multiLevelType w:val="multilevel"/>
    <w:tmpl w:val="9698E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B442B57"/>
    <w:multiLevelType w:val="multilevel"/>
    <w:tmpl w:val="D18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3"/>
    <w:rsid w:val="000078A9"/>
    <w:rsid w:val="000442C7"/>
    <w:rsid w:val="00131FAB"/>
    <w:rsid w:val="001F5697"/>
    <w:rsid w:val="004B5E0E"/>
    <w:rsid w:val="004F4AD8"/>
    <w:rsid w:val="005A40D3"/>
    <w:rsid w:val="00623C25"/>
    <w:rsid w:val="0067134E"/>
    <w:rsid w:val="00770665"/>
    <w:rsid w:val="00CE7173"/>
    <w:rsid w:val="00D95738"/>
    <w:rsid w:val="00DC4AD9"/>
    <w:rsid w:val="00E7551D"/>
    <w:rsid w:val="00F34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7A02"/>
  <w15:docId w15:val="{65ADBB14-17B8-4873-AE60-D987301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7661</Words>
  <Characters>4367</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2020-03-10T13:10:00Z</dcterms:created>
  <dcterms:modified xsi:type="dcterms:W3CDTF">2020-03-17T08:54:00Z</dcterms:modified>
</cp:coreProperties>
</file>